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D8FDA8" w14:textId="77777777" w:rsidR="009B11EE" w:rsidRDefault="009B11EE" w:rsidP="006800A4">
      <w:pPr>
        <w:spacing w:line="480" w:lineRule="auto"/>
        <w:jc w:val="center"/>
        <w:rPr>
          <w:rFonts w:ascii="Times New Roman" w:hAnsi="Times New Roman" w:cs="Times New Roman"/>
          <w:b/>
        </w:rPr>
      </w:pPr>
    </w:p>
    <w:p w14:paraId="7A7092A5" w14:textId="77777777" w:rsidR="009B11EE" w:rsidRDefault="009B11EE" w:rsidP="006800A4">
      <w:pPr>
        <w:spacing w:line="480" w:lineRule="auto"/>
        <w:jc w:val="center"/>
        <w:rPr>
          <w:rFonts w:ascii="Times New Roman" w:hAnsi="Times New Roman" w:cs="Times New Roman"/>
          <w:b/>
        </w:rPr>
      </w:pPr>
    </w:p>
    <w:p w14:paraId="4BB6CC3C" w14:textId="77777777" w:rsidR="009B11EE" w:rsidRDefault="009B11EE" w:rsidP="006800A4">
      <w:pPr>
        <w:spacing w:line="480" w:lineRule="auto"/>
        <w:jc w:val="center"/>
        <w:rPr>
          <w:rFonts w:ascii="Times New Roman" w:hAnsi="Times New Roman" w:cs="Times New Roman"/>
          <w:b/>
        </w:rPr>
      </w:pPr>
    </w:p>
    <w:p w14:paraId="3EC60339" w14:textId="77777777" w:rsidR="009B11EE" w:rsidRDefault="009B11EE" w:rsidP="006800A4">
      <w:pPr>
        <w:spacing w:line="480" w:lineRule="auto"/>
        <w:jc w:val="center"/>
        <w:rPr>
          <w:rFonts w:ascii="Times New Roman" w:hAnsi="Times New Roman" w:cs="Times New Roman"/>
          <w:b/>
        </w:rPr>
      </w:pPr>
    </w:p>
    <w:p w14:paraId="38A69A43" w14:textId="77777777" w:rsidR="00CA2442" w:rsidRDefault="00CA2442" w:rsidP="009B11EE">
      <w:pPr>
        <w:spacing w:line="480" w:lineRule="auto"/>
        <w:jc w:val="center"/>
      </w:pPr>
    </w:p>
    <w:p w14:paraId="6A78C312" w14:textId="77777777" w:rsidR="00CA2442" w:rsidRDefault="00CA2442" w:rsidP="009B11EE">
      <w:pPr>
        <w:spacing w:line="480" w:lineRule="auto"/>
        <w:jc w:val="center"/>
      </w:pPr>
    </w:p>
    <w:p w14:paraId="35E0755D" w14:textId="77777777" w:rsidR="00CA2442" w:rsidRDefault="00CA2442" w:rsidP="009B11EE">
      <w:pPr>
        <w:spacing w:line="480" w:lineRule="auto"/>
        <w:jc w:val="center"/>
      </w:pPr>
    </w:p>
    <w:p w14:paraId="7F0332DE" w14:textId="77777777" w:rsidR="00CA2442" w:rsidRDefault="00CA2442" w:rsidP="009B11EE">
      <w:pPr>
        <w:spacing w:line="480" w:lineRule="auto"/>
        <w:jc w:val="center"/>
      </w:pPr>
    </w:p>
    <w:p w14:paraId="53FABFE8" w14:textId="77777777" w:rsidR="00921A4D" w:rsidRDefault="00574A9C" w:rsidP="009B11EE">
      <w:pPr>
        <w:spacing w:line="480" w:lineRule="auto"/>
        <w:jc w:val="center"/>
        <w:rPr>
          <w:rFonts w:ascii="Times New Roman" w:hAnsi="Times New Roman" w:cs="Times New Roman"/>
        </w:rPr>
      </w:pPr>
      <w:hyperlink r:id="rId8" w:history="1">
        <w:r w:rsidR="00921A4D" w:rsidRPr="00921A4D">
          <w:rPr>
            <w:rStyle w:val="Hyperlink"/>
            <w:rFonts w:ascii="Times New Roman" w:hAnsi="Times New Roman" w:cs="Times New Roman"/>
          </w:rPr>
          <w:t>https://tierrajt.wordpress.com/2019/02/03/public-displays-of-gratitude/</w:t>
        </w:r>
      </w:hyperlink>
    </w:p>
    <w:p w14:paraId="59745A58" w14:textId="55A10730" w:rsidR="009E643A" w:rsidRDefault="009B11EE" w:rsidP="009B11EE">
      <w:pPr>
        <w:spacing w:line="480" w:lineRule="auto"/>
        <w:jc w:val="center"/>
        <w:rPr>
          <w:rFonts w:ascii="Times New Roman" w:hAnsi="Times New Roman" w:cs="Times New Roman"/>
        </w:rPr>
      </w:pPr>
      <w:r w:rsidRPr="009B11EE">
        <w:rPr>
          <w:rFonts w:ascii="Times New Roman" w:hAnsi="Times New Roman" w:cs="Times New Roman"/>
        </w:rPr>
        <w:t xml:space="preserve">Public Displays of Gratitude: </w:t>
      </w:r>
    </w:p>
    <w:p w14:paraId="787EC20B" w14:textId="5FBAD19C" w:rsidR="009B11EE" w:rsidRDefault="009B11EE" w:rsidP="009B11EE">
      <w:pPr>
        <w:spacing w:line="480" w:lineRule="auto"/>
        <w:jc w:val="center"/>
        <w:rPr>
          <w:rFonts w:ascii="Times New Roman" w:hAnsi="Times New Roman" w:cs="Times New Roman"/>
        </w:rPr>
      </w:pPr>
      <w:r w:rsidRPr="009B11EE">
        <w:rPr>
          <w:rFonts w:ascii="Times New Roman" w:hAnsi="Times New Roman" w:cs="Times New Roman"/>
        </w:rPr>
        <w:t xml:space="preserve">Improving Employee Engagement through the </w:t>
      </w:r>
      <w:r w:rsidR="009E643A">
        <w:rPr>
          <w:rFonts w:ascii="Times New Roman" w:hAnsi="Times New Roman" w:cs="Times New Roman"/>
        </w:rPr>
        <w:t xml:space="preserve">Social Learning </w:t>
      </w:r>
      <w:r w:rsidRPr="009B11EE">
        <w:rPr>
          <w:rFonts w:ascii="Times New Roman" w:hAnsi="Times New Roman" w:cs="Times New Roman"/>
        </w:rPr>
        <w:t>Theory</w:t>
      </w:r>
    </w:p>
    <w:p w14:paraId="7585C885" w14:textId="31E71B2E" w:rsidR="009B11EE" w:rsidRDefault="009B11EE" w:rsidP="009B11EE">
      <w:pPr>
        <w:spacing w:line="480" w:lineRule="auto"/>
        <w:jc w:val="center"/>
        <w:rPr>
          <w:rFonts w:ascii="Times New Roman" w:hAnsi="Times New Roman" w:cs="Times New Roman"/>
        </w:rPr>
      </w:pPr>
      <w:r>
        <w:rPr>
          <w:rFonts w:ascii="Times New Roman" w:hAnsi="Times New Roman" w:cs="Times New Roman"/>
        </w:rPr>
        <w:t>Tierra Thomas</w:t>
      </w:r>
    </w:p>
    <w:p w14:paraId="286A9373" w14:textId="77777777" w:rsidR="009B11EE" w:rsidRPr="00BA2C27" w:rsidRDefault="009B11EE" w:rsidP="009B11EE">
      <w:pPr>
        <w:spacing w:line="480" w:lineRule="auto"/>
        <w:jc w:val="center"/>
        <w:rPr>
          <w:rFonts w:ascii="Times New Roman" w:hAnsi="Times New Roman" w:cs="Times New Roman"/>
        </w:rPr>
      </w:pPr>
      <w:r>
        <w:rPr>
          <w:rFonts w:ascii="Times New Roman" w:hAnsi="Times New Roman" w:cs="Times New Roman"/>
        </w:rPr>
        <w:t>Queens University of Charlotte</w:t>
      </w:r>
    </w:p>
    <w:p w14:paraId="52F3381D" w14:textId="77777777" w:rsidR="009B11EE" w:rsidRDefault="009B11EE" w:rsidP="006800A4">
      <w:pPr>
        <w:spacing w:line="480" w:lineRule="auto"/>
        <w:jc w:val="center"/>
        <w:rPr>
          <w:rFonts w:ascii="Times New Roman" w:hAnsi="Times New Roman" w:cs="Times New Roman"/>
          <w:b/>
        </w:rPr>
      </w:pPr>
    </w:p>
    <w:p w14:paraId="1387CE88" w14:textId="77777777" w:rsidR="009B11EE" w:rsidRDefault="009B11EE" w:rsidP="006800A4">
      <w:pPr>
        <w:spacing w:line="480" w:lineRule="auto"/>
        <w:jc w:val="center"/>
        <w:rPr>
          <w:rFonts w:ascii="Times New Roman" w:hAnsi="Times New Roman" w:cs="Times New Roman"/>
          <w:b/>
        </w:rPr>
      </w:pPr>
    </w:p>
    <w:p w14:paraId="5C0AE93B" w14:textId="77777777" w:rsidR="009B11EE" w:rsidRDefault="009B11EE" w:rsidP="006800A4">
      <w:pPr>
        <w:spacing w:line="480" w:lineRule="auto"/>
        <w:jc w:val="center"/>
        <w:rPr>
          <w:rFonts w:ascii="Times New Roman" w:hAnsi="Times New Roman" w:cs="Times New Roman"/>
          <w:b/>
        </w:rPr>
      </w:pPr>
    </w:p>
    <w:p w14:paraId="29A2749F" w14:textId="77777777" w:rsidR="009B11EE" w:rsidRDefault="009B11EE" w:rsidP="006800A4">
      <w:pPr>
        <w:spacing w:line="480" w:lineRule="auto"/>
        <w:jc w:val="center"/>
        <w:rPr>
          <w:rFonts w:ascii="Times New Roman" w:hAnsi="Times New Roman" w:cs="Times New Roman"/>
          <w:b/>
        </w:rPr>
      </w:pPr>
    </w:p>
    <w:p w14:paraId="5860B8B9" w14:textId="77777777" w:rsidR="009B11EE" w:rsidRDefault="009B11EE" w:rsidP="006800A4">
      <w:pPr>
        <w:spacing w:line="480" w:lineRule="auto"/>
        <w:jc w:val="center"/>
        <w:rPr>
          <w:rFonts w:ascii="Times New Roman" w:hAnsi="Times New Roman" w:cs="Times New Roman"/>
          <w:b/>
        </w:rPr>
      </w:pPr>
    </w:p>
    <w:p w14:paraId="119B7D8E" w14:textId="77777777" w:rsidR="009B11EE" w:rsidRDefault="009B11EE" w:rsidP="006800A4">
      <w:pPr>
        <w:spacing w:line="480" w:lineRule="auto"/>
        <w:jc w:val="center"/>
        <w:rPr>
          <w:rFonts w:ascii="Times New Roman" w:hAnsi="Times New Roman" w:cs="Times New Roman"/>
          <w:b/>
        </w:rPr>
      </w:pPr>
    </w:p>
    <w:p w14:paraId="152C7D17" w14:textId="77777777" w:rsidR="009B11EE" w:rsidRDefault="009B11EE" w:rsidP="006800A4">
      <w:pPr>
        <w:spacing w:line="480" w:lineRule="auto"/>
        <w:jc w:val="center"/>
        <w:rPr>
          <w:rFonts w:ascii="Times New Roman" w:hAnsi="Times New Roman" w:cs="Times New Roman"/>
          <w:b/>
        </w:rPr>
      </w:pPr>
    </w:p>
    <w:p w14:paraId="66C7A04A" w14:textId="77777777" w:rsidR="009B11EE" w:rsidRDefault="009B11EE" w:rsidP="006800A4">
      <w:pPr>
        <w:spacing w:line="480" w:lineRule="auto"/>
        <w:jc w:val="center"/>
        <w:rPr>
          <w:rFonts w:ascii="Times New Roman" w:hAnsi="Times New Roman" w:cs="Times New Roman"/>
          <w:b/>
        </w:rPr>
      </w:pPr>
    </w:p>
    <w:p w14:paraId="135D14EC" w14:textId="77777777" w:rsidR="009B11EE" w:rsidRDefault="009B11EE" w:rsidP="006800A4">
      <w:pPr>
        <w:spacing w:line="480" w:lineRule="auto"/>
        <w:jc w:val="center"/>
        <w:rPr>
          <w:rFonts w:ascii="Times New Roman" w:hAnsi="Times New Roman" w:cs="Times New Roman"/>
          <w:b/>
        </w:rPr>
      </w:pPr>
    </w:p>
    <w:p w14:paraId="74F853A2" w14:textId="77777777" w:rsidR="009B11EE" w:rsidRDefault="009B11EE" w:rsidP="006800A4">
      <w:pPr>
        <w:spacing w:line="480" w:lineRule="auto"/>
        <w:jc w:val="center"/>
        <w:rPr>
          <w:rFonts w:ascii="Times New Roman" w:hAnsi="Times New Roman" w:cs="Times New Roman"/>
          <w:b/>
        </w:rPr>
      </w:pPr>
    </w:p>
    <w:p w14:paraId="3986FB52" w14:textId="0A645721" w:rsidR="00E4047D" w:rsidRDefault="00E4047D" w:rsidP="006800A4">
      <w:pPr>
        <w:spacing w:line="480" w:lineRule="auto"/>
        <w:jc w:val="center"/>
        <w:rPr>
          <w:rFonts w:ascii="Times New Roman" w:hAnsi="Times New Roman" w:cs="Times New Roman"/>
          <w:b/>
        </w:rPr>
      </w:pPr>
      <w:r>
        <w:rPr>
          <w:rFonts w:ascii="Times New Roman" w:hAnsi="Times New Roman" w:cs="Times New Roman"/>
          <w:b/>
        </w:rPr>
        <w:lastRenderedPageBreak/>
        <w:t>Theoretical Framework</w:t>
      </w:r>
    </w:p>
    <w:p w14:paraId="3F8C16FD" w14:textId="15C2E286" w:rsidR="0089333C" w:rsidRDefault="00D241CC" w:rsidP="003C1A36">
      <w:pPr>
        <w:spacing w:line="480" w:lineRule="auto"/>
        <w:rPr>
          <w:rFonts w:ascii="Times New Roman" w:hAnsi="Times New Roman" w:cs="Times New Roman"/>
        </w:rPr>
      </w:pPr>
      <w:r>
        <w:rPr>
          <w:rFonts w:ascii="Times New Roman" w:hAnsi="Times New Roman" w:cs="Times New Roman"/>
        </w:rPr>
        <w:tab/>
      </w:r>
      <w:r w:rsidR="003870F5">
        <w:rPr>
          <w:rFonts w:ascii="Times New Roman" w:hAnsi="Times New Roman" w:cs="Times New Roman"/>
        </w:rPr>
        <w:t>Albert Bandura</w:t>
      </w:r>
      <w:r w:rsidR="003C1A36">
        <w:rPr>
          <w:rFonts w:ascii="Times New Roman" w:hAnsi="Times New Roman" w:cs="Times New Roman"/>
        </w:rPr>
        <w:t xml:space="preserve"> and his first graduate student, Richard Walters</w:t>
      </w:r>
      <w:r w:rsidR="003870F5">
        <w:rPr>
          <w:rFonts w:ascii="Times New Roman" w:hAnsi="Times New Roman" w:cs="Times New Roman"/>
        </w:rPr>
        <w:t xml:space="preserve"> introduced the social learning theory</w:t>
      </w:r>
      <w:r w:rsidR="003C1A36">
        <w:rPr>
          <w:rFonts w:ascii="Times New Roman" w:hAnsi="Times New Roman" w:cs="Times New Roman"/>
        </w:rPr>
        <w:t xml:space="preserve"> in the 1960s</w:t>
      </w:r>
      <w:r w:rsidR="003870F5">
        <w:rPr>
          <w:rFonts w:ascii="Times New Roman" w:hAnsi="Times New Roman" w:cs="Times New Roman"/>
        </w:rPr>
        <w:t xml:space="preserve">. </w:t>
      </w:r>
      <w:r w:rsidR="003C1A36">
        <w:rPr>
          <w:rFonts w:ascii="Times New Roman" w:hAnsi="Times New Roman" w:cs="Times New Roman"/>
        </w:rPr>
        <w:t>“</w:t>
      </w:r>
      <w:r w:rsidR="001201CE">
        <w:rPr>
          <w:rFonts w:ascii="Times New Roman" w:hAnsi="Times New Roman" w:cs="Times New Roman"/>
        </w:rPr>
        <w:t>Individuals are be</w:t>
      </w:r>
      <w:r w:rsidR="003C1A36" w:rsidRPr="003C1A36">
        <w:rPr>
          <w:rFonts w:ascii="Times New Roman" w:hAnsi="Times New Roman" w:cs="Times New Roman"/>
        </w:rPr>
        <w:t>lieved to abstract and integrate information that is encountered in a variety of social experiences, such as exposure to models, verbal discuss</w:t>
      </w:r>
      <w:r w:rsidR="003C1A36">
        <w:rPr>
          <w:rFonts w:ascii="Times New Roman" w:hAnsi="Times New Roman" w:cs="Times New Roman"/>
        </w:rPr>
        <w:t>ions, and discipline encounters” (</w:t>
      </w:r>
      <w:proofErr w:type="spellStart"/>
      <w:r w:rsidR="003C1A36">
        <w:rPr>
          <w:rFonts w:ascii="Times New Roman" w:hAnsi="Times New Roman" w:cs="Times New Roman"/>
        </w:rPr>
        <w:t>Grusec</w:t>
      </w:r>
      <w:proofErr w:type="spellEnd"/>
      <w:r w:rsidR="003C1A36">
        <w:rPr>
          <w:rFonts w:ascii="Times New Roman" w:hAnsi="Times New Roman" w:cs="Times New Roman"/>
        </w:rPr>
        <w:t>, 1992</w:t>
      </w:r>
      <w:r w:rsidR="007D2DE7">
        <w:rPr>
          <w:rFonts w:ascii="Times New Roman" w:hAnsi="Times New Roman" w:cs="Times New Roman"/>
        </w:rPr>
        <w:t>, p. 781</w:t>
      </w:r>
      <w:r w:rsidR="003C1A36">
        <w:rPr>
          <w:rFonts w:ascii="Times New Roman" w:hAnsi="Times New Roman" w:cs="Times New Roman"/>
        </w:rPr>
        <w:t>).</w:t>
      </w:r>
      <w:r w:rsidR="003C1A36" w:rsidRPr="003C1A36">
        <w:rPr>
          <w:rFonts w:ascii="Times New Roman" w:hAnsi="Times New Roman" w:cs="Times New Roman"/>
        </w:rPr>
        <w:t xml:space="preserve"> </w:t>
      </w:r>
      <w:r w:rsidR="003870F5">
        <w:rPr>
          <w:rFonts w:ascii="Times New Roman" w:hAnsi="Times New Roman" w:cs="Times New Roman"/>
        </w:rPr>
        <w:t>On a basic level, this principle suggests that people learn through</w:t>
      </w:r>
      <w:r w:rsidR="004D4268">
        <w:rPr>
          <w:rFonts w:ascii="Times New Roman" w:hAnsi="Times New Roman" w:cs="Times New Roman"/>
        </w:rPr>
        <w:t xml:space="preserve"> observation and</w:t>
      </w:r>
      <w:r w:rsidR="003870F5">
        <w:rPr>
          <w:rFonts w:ascii="Times New Roman" w:hAnsi="Times New Roman" w:cs="Times New Roman"/>
        </w:rPr>
        <w:t xml:space="preserve"> imitation. Bandura was able to demonstrate this through the famous</w:t>
      </w:r>
      <w:r w:rsidR="00A57EEC">
        <w:rPr>
          <w:rFonts w:ascii="Times New Roman" w:hAnsi="Times New Roman" w:cs="Times New Roman"/>
        </w:rPr>
        <w:t xml:space="preserve"> </w:t>
      </w:r>
      <w:proofErr w:type="spellStart"/>
      <w:r w:rsidR="00A57EEC">
        <w:rPr>
          <w:rFonts w:ascii="Times New Roman" w:hAnsi="Times New Roman" w:cs="Times New Roman"/>
        </w:rPr>
        <w:t>Bobo</w:t>
      </w:r>
      <w:proofErr w:type="spellEnd"/>
      <w:r w:rsidR="00A57EEC">
        <w:rPr>
          <w:rFonts w:ascii="Times New Roman" w:hAnsi="Times New Roman" w:cs="Times New Roman"/>
        </w:rPr>
        <w:t xml:space="preserve"> doll experiment, especially in regards to aggressive behaviors.</w:t>
      </w:r>
      <w:r w:rsidR="00960B52">
        <w:rPr>
          <w:rFonts w:ascii="Times New Roman" w:hAnsi="Times New Roman" w:cs="Times New Roman"/>
        </w:rPr>
        <w:t xml:space="preserve"> In this experiment, </w:t>
      </w:r>
      <w:r w:rsidR="004D4268">
        <w:rPr>
          <w:rFonts w:ascii="Times New Roman" w:hAnsi="Times New Roman" w:cs="Times New Roman"/>
        </w:rPr>
        <w:t>a child and an</w:t>
      </w:r>
      <w:r w:rsidR="00960B52">
        <w:rPr>
          <w:rFonts w:ascii="Times New Roman" w:hAnsi="Times New Roman" w:cs="Times New Roman"/>
        </w:rPr>
        <w:t xml:space="preserve"> aggressiv</w:t>
      </w:r>
      <w:r w:rsidR="004D4268">
        <w:rPr>
          <w:rFonts w:ascii="Times New Roman" w:hAnsi="Times New Roman" w:cs="Times New Roman"/>
        </w:rPr>
        <w:t>e adult model</w:t>
      </w:r>
      <w:r w:rsidR="0015572F">
        <w:rPr>
          <w:rFonts w:ascii="Times New Roman" w:hAnsi="Times New Roman" w:cs="Times New Roman"/>
        </w:rPr>
        <w:t xml:space="preserve"> entered a playroom</w:t>
      </w:r>
      <w:r w:rsidR="00E72B64">
        <w:rPr>
          <w:rFonts w:ascii="Times New Roman" w:hAnsi="Times New Roman" w:cs="Times New Roman"/>
        </w:rPr>
        <w:t>. T</w:t>
      </w:r>
      <w:r w:rsidR="0015572F">
        <w:rPr>
          <w:rFonts w:ascii="Times New Roman" w:hAnsi="Times New Roman" w:cs="Times New Roman"/>
        </w:rPr>
        <w:t xml:space="preserve">he child was directed to play with specific toys, and the adult was directed to play with different toys in the opposite corner. In the aggressive model, the adult was also asked to show </w:t>
      </w:r>
      <w:r w:rsidR="00DD5A06">
        <w:rPr>
          <w:rFonts w:ascii="Times New Roman" w:hAnsi="Times New Roman" w:cs="Times New Roman"/>
        </w:rPr>
        <w:t xml:space="preserve">physical and verbal </w:t>
      </w:r>
      <w:r w:rsidR="0015572F">
        <w:rPr>
          <w:rFonts w:ascii="Times New Roman" w:hAnsi="Times New Roman" w:cs="Times New Roman"/>
        </w:rPr>
        <w:t xml:space="preserve">aggression towards </w:t>
      </w:r>
      <w:r w:rsidR="00D77B06">
        <w:rPr>
          <w:rFonts w:ascii="Times New Roman" w:hAnsi="Times New Roman" w:cs="Times New Roman"/>
        </w:rPr>
        <w:t xml:space="preserve">a </w:t>
      </w:r>
      <w:proofErr w:type="spellStart"/>
      <w:r w:rsidR="00D77B06">
        <w:rPr>
          <w:rFonts w:ascii="Times New Roman" w:hAnsi="Times New Roman" w:cs="Times New Roman"/>
        </w:rPr>
        <w:t>Bobo</w:t>
      </w:r>
      <w:proofErr w:type="spellEnd"/>
      <w:r w:rsidR="00D77B06">
        <w:rPr>
          <w:rFonts w:ascii="Times New Roman" w:hAnsi="Times New Roman" w:cs="Times New Roman"/>
        </w:rPr>
        <w:t xml:space="preserve"> doll,</w:t>
      </w:r>
      <w:r w:rsidR="00CE6A5E">
        <w:rPr>
          <w:rFonts w:ascii="Times New Roman" w:hAnsi="Times New Roman" w:cs="Times New Roman"/>
        </w:rPr>
        <w:t xml:space="preserve"> which </w:t>
      </w:r>
      <w:r w:rsidR="00D77B06">
        <w:rPr>
          <w:rFonts w:ascii="Times New Roman" w:hAnsi="Times New Roman" w:cs="Times New Roman"/>
        </w:rPr>
        <w:t xml:space="preserve">is an inflatable toy that </w:t>
      </w:r>
      <w:r w:rsidR="00CE6A5E">
        <w:rPr>
          <w:rFonts w:ascii="Times New Roman" w:hAnsi="Times New Roman" w:cs="Times New Roman"/>
        </w:rPr>
        <w:t>has a low center of gravity and bou</w:t>
      </w:r>
      <w:r w:rsidR="00DD5A06">
        <w:rPr>
          <w:rFonts w:ascii="Times New Roman" w:hAnsi="Times New Roman" w:cs="Times New Roman"/>
        </w:rPr>
        <w:t>nces back up after being struck.</w:t>
      </w:r>
    </w:p>
    <w:p w14:paraId="3D07CF89" w14:textId="023450AA" w:rsidR="004A2CF0" w:rsidRDefault="00045EA0" w:rsidP="008C09EB">
      <w:pPr>
        <w:spacing w:line="480" w:lineRule="auto"/>
        <w:rPr>
          <w:rFonts w:ascii="Times New Roman" w:hAnsi="Times New Roman" w:cs="Times New Roman"/>
        </w:rPr>
      </w:pPr>
      <w:r>
        <w:rPr>
          <w:rFonts w:ascii="Times New Roman" w:hAnsi="Times New Roman" w:cs="Times New Roman"/>
        </w:rPr>
        <w:tab/>
        <w:t>During the second phase</w:t>
      </w:r>
      <w:r w:rsidR="004A2CF0">
        <w:rPr>
          <w:rFonts w:ascii="Times New Roman" w:hAnsi="Times New Roman" w:cs="Times New Roman"/>
        </w:rPr>
        <w:t xml:space="preserve"> of the experiment, a child entered the playroom </w:t>
      </w:r>
      <w:r w:rsidR="00BA0293">
        <w:rPr>
          <w:rFonts w:ascii="Times New Roman" w:hAnsi="Times New Roman" w:cs="Times New Roman"/>
        </w:rPr>
        <w:t>alone and played with the toys of their choice.</w:t>
      </w:r>
      <w:r w:rsidR="00C408B5">
        <w:rPr>
          <w:rFonts w:ascii="Times New Roman" w:hAnsi="Times New Roman" w:cs="Times New Roman"/>
        </w:rPr>
        <w:t xml:space="preserve"> </w:t>
      </w:r>
      <w:r w:rsidR="00663631">
        <w:rPr>
          <w:rFonts w:ascii="Times New Roman" w:hAnsi="Times New Roman" w:cs="Times New Roman"/>
        </w:rPr>
        <w:t xml:space="preserve">Bandura’s results showed that </w:t>
      </w:r>
      <w:r w:rsidR="00BA0293">
        <w:rPr>
          <w:rFonts w:ascii="Times New Roman" w:hAnsi="Times New Roman" w:cs="Times New Roman"/>
        </w:rPr>
        <w:t xml:space="preserve">children who were exposed to the aggressive model </w:t>
      </w:r>
      <w:r w:rsidR="00663631">
        <w:rPr>
          <w:rFonts w:ascii="Times New Roman" w:hAnsi="Times New Roman" w:cs="Times New Roman"/>
        </w:rPr>
        <w:t xml:space="preserve">in the first phase of the experiment </w:t>
      </w:r>
      <w:r w:rsidR="0096110E">
        <w:rPr>
          <w:rFonts w:ascii="Times New Roman" w:hAnsi="Times New Roman" w:cs="Times New Roman"/>
        </w:rPr>
        <w:t>opted to beat and verbally abuse</w:t>
      </w:r>
      <w:r w:rsidR="00BA0293">
        <w:rPr>
          <w:rFonts w:ascii="Times New Roman" w:hAnsi="Times New Roman" w:cs="Times New Roman"/>
        </w:rPr>
        <w:t xml:space="preserve"> the </w:t>
      </w:r>
      <w:proofErr w:type="spellStart"/>
      <w:r w:rsidR="00BA0293">
        <w:rPr>
          <w:rFonts w:ascii="Times New Roman" w:hAnsi="Times New Roman" w:cs="Times New Roman"/>
        </w:rPr>
        <w:t>Bobo</w:t>
      </w:r>
      <w:proofErr w:type="spellEnd"/>
      <w:r w:rsidR="00BA0293">
        <w:rPr>
          <w:rFonts w:ascii="Times New Roman" w:hAnsi="Times New Roman" w:cs="Times New Roman"/>
        </w:rPr>
        <w:t xml:space="preserve"> doll, just as the adult had in their previous playroom experience. </w:t>
      </w:r>
      <w:r w:rsidR="008931FC">
        <w:rPr>
          <w:rFonts w:ascii="Times New Roman" w:hAnsi="Times New Roman" w:cs="Times New Roman"/>
        </w:rPr>
        <w:t xml:space="preserve">This was a major breakthrough in proving that in fact, we do learn our behaviors by observing and imitating others. </w:t>
      </w:r>
      <w:r w:rsidR="00D73717">
        <w:rPr>
          <w:rFonts w:ascii="Times New Roman" w:hAnsi="Times New Roman" w:cs="Times New Roman"/>
        </w:rPr>
        <w:t>T</w:t>
      </w:r>
      <w:r w:rsidR="00256164">
        <w:rPr>
          <w:rFonts w:ascii="Times New Roman" w:hAnsi="Times New Roman" w:cs="Times New Roman"/>
        </w:rPr>
        <w:t>his was only t</w:t>
      </w:r>
      <w:r w:rsidR="00A152C6">
        <w:rPr>
          <w:rFonts w:ascii="Times New Roman" w:hAnsi="Times New Roman" w:cs="Times New Roman"/>
        </w:rPr>
        <w:t>he beginning, especially since this</w:t>
      </w:r>
      <w:r w:rsidR="00256164">
        <w:rPr>
          <w:rFonts w:ascii="Times New Roman" w:hAnsi="Times New Roman" w:cs="Times New Roman"/>
        </w:rPr>
        <w:t xml:space="preserve"> experiment </w:t>
      </w:r>
      <w:r w:rsidR="00A152C6">
        <w:rPr>
          <w:rFonts w:ascii="Times New Roman" w:hAnsi="Times New Roman" w:cs="Times New Roman"/>
        </w:rPr>
        <w:t>specifically</w:t>
      </w:r>
      <w:r w:rsidR="00256164">
        <w:rPr>
          <w:rFonts w:ascii="Times New Roman" w:hAnsi="Times New Roman" w:cs="Times New Roman"/>
        </w:rPr>
        <w:t xml:space="preserve"> accounted for aggressive performance</w:t>
      </w:r>
      <w:r w:rsidR="00C67E8C">
        <w:rPr>
          <w:rFonts w:ascii="Times New Roman" w:hAnsi="Times New Roman" w:cs="Times New Roman"/>
        </w:rPr>
        <w:t xml:space="preserve"> (Everywhere Psychology, 2012)</w:t>
      </w:r>
      <w:r w:rsidR="00256164">
        <w:rPr>
          <w:rFonts w:ascii="Times New Roman" w:hAnsi="Times New Roman" w:cs="Times New Roman"/>
        </w:rPr>
        <w:t>.</w:t>
      </w:r>
    </w:p>
    <w:p w14:paraId="69F217E0" w14:textId="6477FDB3" w:rsidR="00ED2E17" w:rsidRDefault="0089333C" w:rsidP="008C09EB">
      <w:pPr>
        <w:spacing w:line="480" w:lineRule="auto"/>
        <w:rPr>
          <w:rFonts w:ascii="Times New Roman" w:hAnsi="Times New Roman" w:cs="Times New Roman"/>
        </w:rPr>
      </w:pPr>
      <w:r>
        <w:rPr>
          <w:rFonts w:ascii="Times New Roman" w:hAnsi="Times New Roman" w:cs="Times New Roman"/>
        </w:rPr>
        <w:tab/>
      </w:r>
      <w:r w:rsidR="00BC7BC6">
        <w:rPr>
          <w:rFonts w:ascii="Times New Roman" w:hAnsi="Times New Roman" w:cs="Times New Roman"/>
        </w:rPr>
        <w:t>To take the social learning theory a step further, its concept of vicarious learning must be analyzed</w:t>
      </w:r>
      <w:r w:rsidR="00A201F0">
        <w:rPr>
          <w:rFonts w:ascii="Times New Roman" w:hAnsi="Times New Roman" w:cs="Times New Roman"/>
        </w:rPr>
        <w:t xml:space="preserve"> as an outcome of model behavior</w:t>
      </w:r>
      <w:r w:rsidR="00BC7BC6">
        <w:rPr>
          <w:rFonts w:ascii="Times New Roman" w:hAnsi="Times New Roman" w:cs="Times New Roman"/>
        </w:rPr>
        <w:t xml:space="preserve">. </w:t>
      </w:r>
      <w:r w:rsidR="003F6AF9">
        <w:rPr>
          <w:rFonts w:ascii="Times New Roman" w:hAnsi="Times New Roman" w:cs="Times New Roman"/>
        </w:rPr>
        <w:t xml:space="preserve">Vicarious learning assumes that not only do we imitate behaviors that we observe in others, but we also </w:t>
      </w:r>
      <w:r w:rsidR="00ED2E17">
        <w:rPr>
          <w:rFonts w:ascii="Times New Roman" w:hAnsi="Times New Roman" w:cs="Times New Roman"/>
        </w:rPr>
        <w:t xml:space="preserve">act in the hopes of receiving similar, positive reinforcement as observed in a model. </w:t>
      </w:r>
      <w:r w:rsidR="009908BF">
        <w:rPr>
          <w:rFonts w:ascii="Times New Roman" w:hAnsi="Times New Roman" w:cs="Times New Roman"/>
        </w:rPr>
        <w:t xml:space="preserve">According to </w:t>
      </w:r>
      <w:proofErr w:type="spellStart"/>
      <w:r w:rsidR="009908BF">
        <w:rPr>
          <w:rFonts w:ascii="Times New Roman" w:hAnsi="Times New Roman" w:cs="Times New Roman"/>
        </w:rPr>
        <w:t>Manz</w:t>
      </w:r>
      <w:proofErr w:type="spellEnd"/>
      <w:r w:rsidR="009908BF">
        <w:rPr>
          <w:rFonts w:ascii="Times New Roman" w:hAnsi="Times New Roman" w:cs="Times New Roman"/>
        </w:rPr>
        <w:t xml:space="preserve"> and Sims (1981), “The way a model carries out a task can influence the degree to which the modeled behavior will influence an observer” (p. 107). </w:t>
      </w:r>
      <w:r w:rsidR="00ED2E17">
        <w:rPr>
          <w:rFonts w:ascii="Times New Roman" w:hAnsi="Times New Roman" w:cs="Times New Roman"/>
        </w:rPr>
        <w:t xml:space="preserve">For instance, think about a student in class who may not be actively participating in an assignment. </w:t>
      </w:r>
      <w:r w:rsidR="00684218">
        <w:rPr>
          <w:rFonts w:ascii="Times New Roman" w:hAnsi="Times New Roman" w:cs="Times New Roman"/>
        </w:rPr>
        <w:t>When</w:t>
      </w:r>
      <w:r w:rsidR="00401BBD">
        <w:rPr>
          <w:rFonts w:ascii="Times New Roman" w:hAnsi="Times New Roman" w:cs="Times New Roman"/>
        </w:rPr>
        <w:t xml:space="preserve"> the </w:t>
      </w:r>
      <w:r w:rsidR="00684218">
        <w:rPr>
          <w:rFonts w:ascii="Times New Roman" w:hAnsi="Times New Roman" w:cs="Times New Roman"/>
        </w:rPr>
        <w:t xml:space="preserve">teacher </w:t>
      </w:r>
      <w:r w:rsidR="00401BBD">
        <w:rPr>
          <w:rFonts w:ascii="Times New Roman" w:hAnsi="Times New Roman" w:cs="Times New Roman"/>
        </w:rPr>
        <w:t>rewards</w:t>
      </w:r>
      <w:r w:rsidR="00684218">
        <w:rPr>
          <w:rFonts w:ascii="Times New Roman" w:hAnsi="Times New Roman" w:cs="Times New Roman"/>
        </w:rPr>
        <w:t xml:space="preserve"> other students for doing</w:t>
      </w:r>
      <w:r w:rsidR="00401BBD">
        <w:rPr>
          <w:rFonts w:ascii="Times New Roman" w:hAnsi="Times New Roman" w:cs="Times New Roman"/>
        </w:rPr>
        <w:t xml:space="preserve"> a great job, the inactive student observes and </w:t>
      </w:r>
      <w:r w:rsidR="004F7F52">
        <w:rPr>
          <w:rFonts w:ascii="Times New Roman" w:hAnsi="Times New Roman" w:cs="Times New Roman"/>
        </w:rPr>
        <w:t>gets back on task so that he or she can receive reward as well.</w:t>
      </w:r>
    </w:p>
    <w:p w14:paraId="37E2AB15" w14:textId="00B05AB7" w:rsidR="00BC7BC6" w:rsidRDefault="00ED2E17" w:rsidP="008C09EB">
      <w:pPr>
        <w:spacing w:line="480" w:lineRule="auto"/>
        <w:rPr>
          <w:rFonts w:ascii="Times New Roman" w:hAnsi="Times New Roman" w:cs="Times New Roman"/>
        </w:rPr>
      </w:pPr>
      <w:r>
        <w:rPr>
          <w:rFonts w:ascii="Times New Roman" w:hAnsi="Times New Roman" w:cs="Times New Roman"/>
        </w:rPr>
        <w:tab/>
      </w:r>
      <w:r w:rsidR="00251DBB">
        <w:rPr>
          <w:rFonts w:ascii="Times New Roman" w:hAnsi="Times New Roman" w:cs="Times New Roman"/>
        </w:rPr>
        <w:t>There are two main components of vicarious learning: behavior of a model produces reinforcement for a particular behavior, and positive emotional reactions are aroused in the observer.</w:t>
      </w:r>
      <w:r w:rsidR="003F6AF9">
        <w:rPr>
          <w:rFonts w:ascii="Times New Roman" w:hAnsi="Times New Roman" w:cs="Times New Roman"/>
        </w:rPr>
        <w:t xml:space="preserve"> </w:t>
      </w:r>
      <w:r w:rsidR="00E13BA1">
        <w:rPr>
          <w:rFonts w:ascii="Times New Roman" w:hAnsi="Times New Roman" w:cs="Times New Roman"/>
        </w:rPr>
        <w:t>“Each of these components seems to play an important role in determining the ultimate result of exposure to a modeling stimulus” (</w:t>
      </w:r>
      <w:proofErr w:type="spellStart"/>
      <w:r w:rsidR="00E13BA1">
        <w:rPr>
          <w:rFonts w:ascii="Times New Roman" w:hAnsi="Times New Roman" w:cs="Times New Roman"/>
        </w:rPr>
        <w:t>Manz</w:t>
      </w:r>
      <w:proofErr w:type="spellEnd"/>
      <w:r w:rsidR="00E13BA1">
        <w:rPr>
          <w:rFonts w:ascii="Times New Roman" w:hAnsi="Times New Roman" w:cs="Times New Roman"/>
        </w:rPr>
        <w:t xml:space="preserve"> &amp; Sims, 1981, p. 107). </w:t>
      </w:r>
      <w:r w:rsidR="00503B21">
        <w:rPr>
          <w:rFonts w:ascii="Times New Roman" w:hAnsi="Times New Roman" w:cs="Times New Roman"/>
        </w:rPr>
        <w:t xml:space="preserve">In the previous example, </w:t>
      </w:r>
      <w:r w:rsidR="00217C41">
        <w:rPr>
          <w:rFonts w:ascii="Times New Roman" w:hAnsi="Times New Roman" w:cs="Times New Roman"/>
        </w:rPr>
        <w:t xml:space="preserve">the first component of vicarious learning can be seen when </w:t>
      </w:r>
      <w:r w:rsidR="00503B21">
        <w:rPr>
          <w:rFonts w:ascii="Times New Roman" w:hAnsi="Times New Roman" w:cs="Times New Roman"/>
        </w:rPr>
        <w:t>the teacher rewards students for actively participating in the class assignment. The reward serves as positive reinforcement because the students are receiving something for good behavior.</w:t>
      </w:r>
      <w:r w:rsidR="00217C41">
        <w:rPr>
          <w:rFonts w:ascii="Times New Roman" w:hAnsi="Times New Roman" w:cs="Times New Roman"/>
        </w:rPr>
        <w:t xml:space="preserve"> </w:t>
      </w:r>
      <w:r w:rsidR="00C74413">
        <w:rPr>
          <w:rFonts w:ascii="Times New Roman" w:hAnsi="Times New Roman" w:cs="Times New Roman"/>
        </w:rPr>
        <w:t xml:space="preserve">The second component of vicarious learning comes into play when the </w:t>
      </w:r>
      <w:r w:rsidR="004A363C">
        <w:rPr>
          <w:rFonts w:ascii="Times New Roman" w:hAnsi="Times New Roman" w:cs="Times New Roman"/>
        </w:rPr>
        <w:t xml:space="preserve">inactive student observes other students </w:t>
      </w:r>
      <w:r w:rsidR="00E51C3A">
        <w:rPr>
          <w:rFonts w:ascii="Times New Roman" w:hAnsi="Times New Roman" w:cs="Times New Roman"/>
        </w:rPr>
        <w:t xml:space="preserve">receiving awards. Seeing their good behavior </w:t>
      </w:r>
      <w:r w:rsidR="000F3B0C">
        <w:rPr>
          <w:rFonts w:ascii="Times New Roman" w:hAnsi="Times New Roman" w:cs="Times New Roman"/>
        </w:rPr>
        <w:t>rewarded</w:t>
      </w:r>
      <w:r w:rsidR="00E51C3A">
        <w:rPr>
          <w:rFonts w:ascii="Times New Roman" w:hAnsi="Times New Roman" w:cs="Times New Roman"/>
        </w:rPr>
        <w:t xml:space="preserve"> brings about positive emotion and behavior change in this particular student.</w:t>
      </w:r>
    </w:p>
    <w:p w14:paraId="323AF567" w14:textId="4DA715EB" w:rsidR="008C09EB" w:rsidRDefault="00BC7BC6" w:rsidP="003F6AF9">
      <w:pPr>
        <w:spacing w:line="480" w:lineRule="auto"/>
        <w:rPr>
          <w:rFonts w:ascii="Times New Roman" w:hAnsi="Times New Roman" w:cs="Times New Roman"/>
        </w:rPr>
      </w:pPr>
      <w:r>
        <w:rPr>
          <w:rFonts w:ascii="Times New Roman" w:hAnsi="Times New Roman" w:cs="Times New Roman"/>
        </w:rPr>
        <w:tab/>
      </w:r>
      <w:r w:rsidR="009218BA">
        <w:rPr>
          <w:rFonts w:ascii="Times New Roman" w:hAnsi="Times New Roman" w:cs="Times New Roman"/>
        </w:rPr>
        <w:t xml:space="preserve">Another common example we can think of is </w:t>
      </w:r>
      <w:r w:rsidR="0015394B">
        <w:rPr>
          <w:rFonts w:ascii="Times New Roman" w:hAnsi="Times New Roman" w:cs="Times New Roman"/>
        </w:rPr>
        <w:t>television c</w:t>
      </w:r>
      <w:r w:rsidR="0089333C">
        <w:rPr>
          <w:rFonts w:ascii="Times New Roman" w:hAnsi="Times New Roman" w:cs="Times New Roman"/>
        </w:rPr>
        <w:t xml:space="preserve">ommercials and how they influence viewers to buy a product due to </w:t>
      </w:r>
      <w:r w:rsidR="005A7039">
        <w:rPr>
          <w:rFonts w:ascii="Times New Roman" w:hAnsi="Times New Roman" w:cs="Times New Roman"/>
        </w:rPr>
        <w:t xml:space="preserve">observed </w:t>
      </w:r>
      <w:r w:rsidR="0089333C">
        <w:rPr>
          <w:rFonts w:ascii="Times New Roman" w:hAnsi="Times New Roman" w:cs="Times New Roman"/>
        </w:rPr>
        <w:t>positive outcomes</w:t>
      </w:r>
      <w:r w:rsidR="005A7039">
        <w:rPr>
          <w:rFonts w:ascii="Times New Roman" w:hAnsi="Times New Roman" w:cs="Times New Roman"/>
        </w:rPr>
        <w:t xml:space="preserve">. This can be something as simple as an advertisement for an acne treatment system, </w:t>
      </w:r>
      <w:proofErr w:type="spellStart"/>
      <w:r w:rsidR="005A7039">
        <w:rPr>
          <w:rFonts w:ascii="Times New Roman" w:hAnsi="Times New Roman" w:cs="Times New Roman"/>
        </w:rPr>
        <w:t>Proactiv</w:t>
      </w:r>
      <w:proofErr w:type="spellEnd"/>
      <w:r w:rsidR="005A7039">
        <w:rPr>
          <w:rFonts w:ascii="Times New Roman" w:hAnsi="Times New Roman" w:cs="Times New Roman"/>
        </w:rPr>
        <w:t>, in which celebri</w:t>
      </w:r>
      <w:r w:rsidR="00E60549">
        <w:rPr>
          <w:rFonts w:ascii="Times New Roman" w:hAnsi="Times New Roman" w:cs="Times New Roman"/>
        </w:rPr>
        <w:t>ties rave</w:t>
      </w:r>
      <w:r w:rsidR="0084698F">
        <w:rPr>
          <w:rFonts w:ascii="Times New Roman" w:hAnsi="Times New Roman" w:cs="Times New Roman"/>
        </w:rPr>
        <w:t xml:space="preserve"> about how the products actually work. Photos taken of the spokesperson before and after using the product</w:t>
      </w:r>
      <w:r w:rsidR="00347E58">
        <w:rPr>
          <w:rFonts w:ascii="Times New Roman" w:hAnsi="Times New Roman" w:cs="Times New Roman"/>
        </w:rPr>
        <w:t xml:space="preserve">s show the reward, if you will. We could also take a look at more extreme commercials, like Axe body spray. </w:t>
      </w:r>
      <w:r w:rsidR="00CA3DF5">
        <w:rPr>
          <w:rFonts w:ascii="Times New Roman" w:hAnsi="Times New Roman" w:cs="Times New Roman"/>
        </w:rPr>
        <w:t>The shared idea in all Axe advertisements is that if men use the product, beautiful women will find them irresistible</w:t>
      </w:r>
      <w:r w:rsidR="0072623D">
        <w:rPr>
          <w:rFonts w:ascii="Times New Roman" w:hAnsi="Times New Roman" w:cs="Times New Roman"/>
        </w:rPr>
        <w:t>. In this case, female attention is the reward if the consumer buys and uses Axe body spray.</w:t>
      </w:r>
    </w:p>
    <w:p w14:paraId="110F7E51" w14:textId="4C621854" w:rsidR="00073FB0" w:rsidRDefault="00073FB0" w:rsidP="003F6AF9">
      <w:pPr>
        <w:spacing w:line="480" w:lineRule="auto"/>
        <w:rPr>
          <w:rFonts w:ascii="Times New Roman" w:hAnsi="Times New Roman" w:cs="Times New Roman"/>
        </w:rPr>
      </w:pPr>
      <w:r>
        <w:rPr>
          <w:rFonts w:ascii="Times New Roman" w:hAnsi="Times New Roman" w:cs="Times New Roman"/>
        </w:rPr>
        <w:tab/>
      </w:r>
      <w:r w:rsidR="00814753">
        <w:rPr>
          <w:rFonts w:ascii="Times New Roman" w:hAnsi="Times New Roman" w:cs="Times New Roman"/>
        </w:rPr>
        <w:t>This specific concept of vicarious learning</w:t>
      </w:r>
      <w:r w:rsidR="00A6360D">
        <w:rPr>
          <w:rFonts w:ascii="Times New Roman" w:hAnsi="Times New Roman" w:cs="Times New Roman"/>
        </w:rPr>
        <w:t>,</w:t>
      </w:r>
      <w:r w:rsidR="00814753">
        <w:rPr>
          <w:rFonts w:ascii="Times New Roman" w:hAnsi="Times New Roman" w:cs="Times New Roman"/>
        </w:rPr>
        <w:t xml:space="preserve"> deriving from the social learning theory</w:t>
      </w:r>
      <w:r w:rsidR="00A6360D">
        <w:rPr>
          <w:rFonts w:ascii="Times New Roman" w:hAnsi="Times New Roman" w:cs="Times New Roman"/>
        </w:rPr>
        <w:t>,</w:t>
      </w:r>
      <w:r w:rsidR="00814753">
        <w:rPr>
          <w:rFonts w:ascii="Times New Roman" w:hAnsi="Times New Roman" w:cs="Times New Roman"/>
        </w:rPr>
        <w:t xml:space="preserve"> </w:t>
      </w:r>
      <w:r w:rsidR="00A6360D">
        <w:rPr>
          <w:rFonts w:ascii="Times New Roman" w:hAnsi="Times New Roman" w:cs="Times New Roman"/>
        </w:rPr>
        <w:t xml:space="preserve">as well as various models, </w:t>
      </w:r>
      <w:r w:rsidR="00814753">
        <w:rPr>
          <w:rFonts w:ascii="Times New Roman" w:hAnsi="Times New Roman" w:cs="Times New Roman"/>
        </w:rPr>
        <w:t xml:space="preserve">will </w:t>
      </w:r>
      <w:r w:rsidR="00A6360D">
        <w:rPr>
          <w:rFonts w:ascii="Times New Roman" w:hAnsi="Times New Roman" w:cs="Times New Roman"/>
        </w:rPr>
        <w:t xml:space="preserve">be used to </w:t>
      </w:r>
      <w:r w:rsidR="00952C50">
        <w:rPr>
          <w:rFonts w:ascii="Times New Roman" w:hAnsi="Times New Roman" w:cs="Times New Roman"/>
        </w:rPr>
        <w:t>address whether or not</w:t>
      </w:r>
      <w:r w:rsidR="00814753">
        <w:rPr>
          <w:rFonts w:ascii="Times New Roman" w:hAnsi="Times New Roman" w:cs="Times New Roman"/>
        </w:rPr>
        <w:t xml:space="preserve"> the digital Gratitude Board at </w:t>
      </w:r>
      <w:r w:rsidR="00B030F8">
        <w:rPr>
          <w:rFonts w:ascii="Times New Roman" w:hAnsi="Times New Roman" w:cs="Times New Roman"/>
        </w:rPr>
        <w:t xml:space="preserve">the </w:t>
      </w:r>
      <w:r w:rsidR="00814753">
        <w:rPr>
          <w:rFonts w:ascii="Times New Roman" w:hAnsi="Times New Roman" w:cs="Times New Roman"/>
        </w:rPr>
        <w:t>M</w:t>
      </w:r>
      <w:r w:rsidR="00B030F8">
        <w:rPr>
          <w:rFonts w:ascii="Times New Roman" w:hAnsi="Times New Roman" w:cs="Times New Roman"/>
        </w:rPr>
        <w:t xml:space="preserve">edical </w:t>
      </w:r>
      <w:r w:rsidR="00814753">
        <w:rPr>
          <w:rFonts w:ascii="Times New Roman" w:hAnsi="Times New Roman" w:cs="Times New Roman"/>
        </w:rPr>
        <w:t>U</w:t>
      </w:r>
      <w:r w:rsidR="00B030F8">
        <w:rPr>
          <w:rFonts w:ascii="Times New Roman" w:hAnsi="Times New Roman" w:cs="Times New Roman"/>
        </w:rPr>
        <w:t xml:space="preserve">niversity of </w:t>
      </w:r>
      <w:r w:rsidR="00814753">
        <w:rPr>
          <w:rFonts w:ascii="Times New Roman" w:hAnsi="Times New Roman" w:cs="Times New Roman"/>
        </w:rPr>
        <w:t>S</w:t>
      </w:r>
      <w:r w:rsidR="00B030F8">
        <w:rPr>
          <w:rFonts w:ascii="Times New Roman" w:hAnsi="Times New Roman" w:cs="Times New Roman"/>
        </w:rPr>
        <w:t xml:space="preserve">outh </w:t>
      </w:r>
      <w:r w:rsidR="00814753">
        <w:rPr>
          <w:rFonts w:ascii="Times New Roman" w:hAnsi="Times New Roman" w:cs="Times New Roman"/>
        </w:rPr>
        <w:t>C</w:t>
      </w:r>
      <w:r w:rsidR="00B030F8">
        <w:rPr>
          <w:rFonts w:ascii="Times New Roman" w:hAnsi="Times New Roman" w:cs="Times New Roman"/>
        </w:rPr>
        <w:t>arolina</w:t>
      </w:r>
      <w:r w:rsidR="00814753">
        <w:rPr>
          <w:rFonts w:ascii="Times New Roman" w:hAnsi="Times New Roman" w:cs="Times New Roman"/>
        </w:rPr>
        <w:t>’s</w:t>
      </w:r>
      <w:r w:rsidR="00B030F8">
        <w:rPr>
          <w:rFonts w:ascii="Times New Roman" w:hAnsi="Times New Roman" w:cs="Times New Roman"/>
        </w:rPr>
        <w:t xml:space="preserve"> (MUSC)</w:t>
      </w:r>
      <w:r w:rsidR="00814753">
        <w:rPr>
          <w:rFonts w:ascii="Times New Roman" w:hAnsi="Times New Roman" w:cs="Times New Roman"/>
        </w:rPr>
        <w:t xml:space="preserve"> Center for </w:t>
      </w:r>
      <w:proofErr w:type="spellStart"/>
      <w:r w:rsidR="00814753">
        <w:rPr>
          <w:rFonts w:ascii="Times New Roman" w:hAnsi="Times New Roman" w:cs="Times New Roman"/>
        </w:rPr>
        <w:t>Telehealth</w:t>
      </w:r>
      <w:proofErr w:type="spellEnd"/>
      <w:r w:rsidR="00952C50">
        <w:rPr>
          <w:rFonts w:ascii="Times New Roman" w:hAnsi="Times New Roman" w:cs="Times New Roman"/>
        </w:rPr>
        <w:t xml:space="preserve"> is an effective tool for employee engagement.</w:t>
      </w:r>
      <w:r w:rsidR="002C0F33">
        <w:rPr>
          <w:rFonts w:ascii="Times New Roman" w:hAnsi="Times New Roman" w:cs="Times New Roman"/>
        </w:rPr>
        <w:t xml:space="preserve"> </w:t>
      </w:r>
      <w:r w:rsidR="0095477D">
        <w:rPr>
          <w:rFonts w:ascii="Times New Roman" w:hAnsi="Times New Roman" w:cs="Times New Roman"/>
        </w:rPr>
        <w:t>Examp</w:t>
      </w:r>
      <w:r w:rsidR="00130D83">
        <w:rPr>
          <w:rFonts w:ascii="Times New Roman" w:hAnsi="Times New Roman" w:cs="Times New Roman"/>
        </w:rPr>
        <w:t>les from literature will serve</w:t>
      </w:r>
      <w:r w:rsidR="0095477D">
        <w:rPr>
          <w:rFonts w:ascii="Times New Roman" w:hAnsi="Times New Roman" w:cs="Times New Roman"/>
        </w:rPr>
        <w:t xml:space="preserve"> as case studies to </w:t>
      </w:r>
      <w:r w:rsidR="00997486">
        <w:rPr>
          <w:rFonts w:ascii="Times New Roman" w:hAnsi="Times New Roman" w:cs="Times New Roman"/>
        </w:rPr>
        <w:t>illuminate the overall impact that the digital Gratitude Board has on employees.</w:t>
      </w:r>
      <w:r w:rsidR="00ED0226">
        <w:rPr>
          <w:rFonts w:ascii="Times New Roman" w:hAnsi="Times New Roman" w:cs="Times New Roman"/>
        </w:rPr>
        <w:t xml:space="preserve"> According to Eisenberg, </w:t>
      </w:r>
      <w:proofErr w:type="spellStart"/>
      <w:r w:rsidR="00ED0226">
        <w:rPr>
          <w:rFonts w:ascii="Times New Roman" w:hAnsi="Times New Roman" w:cs="Times New Roman"/>
        </w:rPr>
        <w:t>Tretheway</w:t>
      </w:r>
      <w:proofErr w:type="spellEnd"/>
      <w:r w:rsidR="00ED0226">
        <w:rPr>
          <w:rFonts w:ascii="Times New Roman" w:hAnsi="Times New Roman" w:cs="Times New Roman"/>
        </w:rPr>
        <w:t xml:space="preserve">, </w:t>
      </w:r>
      <w:proofErr w:type="spellStart"/>
      <w:r w:rsidR="00ED0226">
        <w:rPr>
          <w:rFonts w:ascii="Times New Roman" w:hAnsi="Times New Roman" w:cs="Times New Roman"/>
        </w:rPr>
        <w:t>LeGreco</w:t>
      </w:r>
      <w:proofErr w:type="spellEnd"/>
      <w:r w:rsidR="00ED0226">
        <w:rPr>
          <w:rFonts w:ascii="Times New Roman" w:hAnsi="Times New Roman" w:cs="Times New Roman"/>
        </w:rPr>
        <w:t>, and</w:t>
      </w:r>
      <w:r w:rsidR="00ED0226" w:rsidRPr="00462D35">
        <w:rPr>
          <w:rFonts w:ascii="Times New Roman" w:hAnsi="Times New Roman" w:cs="Times New Roman"/>
        </w:rPr>
        <w:t xml:space="preserve"> </w:t>
      </w:r>
      <w:proofErr w:type="spellStart"/>
      <w:r w:rsidR="00ED0226" w:rsidRPr="00462D35">
        <w:rPr>
          <w:rFonts w:ascii="Times New Roman" w:hAnsi="Times New Roman" w:cs="Times New Roman"/>
        </w:rPr>
        <w:t>Goodall</w:t>
      </w:r>
      <w:proofErr w:type="spellEnd"/>
      <w:r w:rsidR="00ED0226">
        <w:rPr>
          <w:rFonts w:ascii="Times New Roman" w:hAnsi="Times New Roman" w:cs="Times New Roman"/>
        </w:rPr>
        <w:t xml:space="preserve"> (2017), “It is difficult to criticize the primary goal of the human relations approach: to restore whole human beings and quality interpersonal relationships to their rightful place in what had become an overly rational view of organizations” (p. 81).</w:t>
      </w:r>
      <w:r w:rsidR="00FB4D4E">
        <w:rPr>
          <w:rFonts w:ascii="Times New Roman" w:hAnsi="Times New Roman" w:cs="Times New Roman"/>
        </w:rPr>
        <w:t xml:space="preserve"> It is important to analyze </w:t>
      </w:r>
      <w:proofErr w:type="gramStart"/>
      <w:r w:rsidR="00FB4D4E">
        <w:rPr>
          <w:rFonts w:ascii="Times New Roman" w:hAnsi="Times New Roman" w:cs="Times New Roman"/>
        </w:rPr>
        <w:t>engagement</w:t>
      </w:r>
      <w:proofErr w:type="gramEnd"/>
      <w:r w:rsidR="00FB4D4E">
        <w:rPr>
          <w:rFonts w:ascii="Times New Roman" w:hAnsi="Times New Roman" w:cs="Times New Roman"/>
        </w:rPr>
        <w:t xml:space="preserve"> as human interaction is a substantial component within the workplace.</w:t>
      </w:r>
    </w:p>
    <w:p w14:paraId="4B16D994" w14:textId="46A5D0FE" w:rsidR="00F12A9F" w:rsidRPr="00F12A9F" w:rsidRDefault="00F12A9F" w:rsidP="00F12A9F">
      <w:pPr>
        <w:spacing w:line="480" w:lineRule="auto"/>
        <w:jc w:val="center"/>
        <w:rPr>
          <w:rFonts w:ascii="Times New Roman" w:hAnsi="Times New Roman" w:cs="Times New Roman"/>
          <w:b/>
        </w:rPr>
      </w:pPr>
      <w:r w:rsidRPr="00F12A9F">
        <w:rPr>
          <w:rFonts w:ascii="Times New Roman" w:hAnsi="Times New Roman" w:cs="Times New Roman"/>
          <w:b/>
        </w:rPr>
        <w:t>Methodology</w:t>
      </w:r>
    </w:p>
    <w:p w14:paraId="79092796" w14:textId="48489AAD" w:rsidR="00063082" w:rsidRDefault="00063082" w:rsidP="00063082">
      <w:pPr>
        <w:spacing w:line="480" w:lineRule="auto"/>
        <w:rPr>
          <w:rFonts w:ascii="Times New Roman" w:hAnsi="Times New Roman" w:cs="Times New Roman"/>
        </w:rPr>
      </w:pPr>
      <w:r>
        <w:rPr>
          <w:rFonts w:ascii="Times New Roman" w:hAnsi="Times New Roman" w:cs="Times New Roman"/>
        </w:rPr>
        <w:tab/>
        <w:t>To explore employee engagement</w:t>
      </w:r>
      <w:r w:rsidRPr="00063082">
        <w:rPr>
          <w:rFonts w:ascii="Times New Roman" w:hAnsi="Times New Roman" w:cs="Times New Roman"/>
        </w:rPr>
        <w:t>, I conduct</w:t>
      </w:r>
      <w:r>
        <w:rPr>
          <w:rFonts w:ascii="Times New Roman" w:hAnsi="Times New Roman" w:cs="Times New Roman"/>
        </w:rPr>
        <w:t xml:space="preserve">ed a textual analysis of the digital Gratitude Board at MUSC’s Center for </w:t>
      </w:r>
      <w:proofErr w:type="spellStart"/>
      <w:r>
        <w:rPr>
          <w:rFonts w:ascii="Times New Roman" w:hAnsi="Times New Roman" w:cs="Times New Roman"/>
        </w:rPr>
        <w:t>Telehealth</w:t>
      </w:r>
      <w:proofErr w:type="spellEnd"/>
      <w:r>
        <w:rPr>
          <w:rFonts w:ascii="Times New Roman" w:hAnsi="Times New Roman" w:cs="Times New Roman"/>
        </w:rPr>
        <w:t>. This board</w:t>
      </w:r>
      <w:r w:rsidR="00CE707B">
        <w:rPr>
          <w:rFonts w:ascii="Times New Roman" w:hAnsi="Times New Roman" w:cs="Times New Roman"/>
        </w:rPr>
        <w:t xml:space="preserve"> is a </w:t>
      </w:r>
      <w:proofErr w:type="spellStart"/>
      <w:r w:rsidR="00CE707B">
        <w:rPr>
          <w:rFonts w:ascii="Times New Roman" w:hAnsi="Times New Roman" w:cs="Times New Roman"/>
        </w:rPr>
        <w:t>Prezi</w:t>
      </w:r>
      <w:proofErr w:type="spellEnd"/>
      <w:r w:rsidR="00CE707B">
        <w:rPr>
          <w:rFonts w:ascii="Times New Roman" w:hAnsi="Times New Roman" w:cs="Times New Roman"/>
        </w:rPr>
        <w:t xml:space="preserve"> presentation of thank y</w:t>
      </w:r>
      <w:r w:rsidR="0050106C">
        <w:rPr>
          <w:rFonts w:ascii="Times New Roman" w:hAnsi="Times New Roman" w:cs="Times New Roman"/>
        </w:rPr>
        <w:t xml:space="preserve">ou notes, </w:t>
      </w:r>
      <w:r w:rsidR="00CE707B">
        <w:rPr>
          <w:rFonts w:ascii="Times New Roman" w:hAnsi="Times New Roman" w:cs="Times New Roman"/>
        </w:rPr>
        <w:t>awards, and upcoming events</w:t>
      </w:r>
      <w:r>
        <w:rPr>
          <w:rFonts w:ascii="Times New Roman" w:hAnsi="Times New Roman" w:cs="Times New Roman"/>
        </w:rPr>
        <w:t xml:space="preserve"> is displayed in the café area at the office. Employees are able to submit posts identified, or anonymously to be included.</w:t>
      </w:r>
      <w:r w:rsidR="00B3273D">
        <w:rPr>
          <w:rFonts w:ascii="Times New Roman" w:hAnsi="Times New Roman" w:cs="Times New Roman"/>
        </w:rPr>
        <w:t xml:space="preserve"> The aspect of the Gratitude Board that sparks the most conversation within the office is the Employe</w:t>
      </w:r>
      <w:r w:rsidR="00E86516">
        <w:rPr>
          <w:rFonts w:ascii="Times New Roman" w:hAnsi="Times New Roman" w:cs="Times New Roman"/>
        </w:rPr>
        <w:t>e of the Month, and this was</w:t>
      </w:r>
      <w:r w:rsidR="00B3273D">
        <w:rPr>
          <w:rFonts w:ascii="Times New Roman" w:hAnsi="Times New Roman" w:cs="Times New Roman"/>
        </w:rPr>
        <w:t xml:space="preserve"> the specific text focus of this particular study.</w:t>
      </w:r>
    </w:p>
    <w:p w14:paraId="4C9C1F64" w14:textId="7607FFF0" w:rsidR="00856895" w:rsidRPr="00856895" w:rsidRDefault="00E86516" w:rsidP="00856895">
      <w:pPr>
        <w:spacing w:line="480" w:lineRule="auto"/>
        <w:rPr>
          <w:rFonts w:ascii="Times New Roman" w:hAnsi="Times New Roman" w:cs="Times New Roman"/>
        </w:rPr>
      </w:pPr>
      <w:r>
        <w:rPr>
          <w:rFonts w:ascii="Times New Roman" w:hAnsi="Times New Roman" w:cs="Times New Roman"/>
        </w:rPr>
        <w:tab/>
        <w:t>A content analysis was</w:t>
      </w:r>
      <w:r w:rsidR="0070354C">
        <w:rPr>
          <w:rFonts w:ascii="Times New Roman" w:hAnsi="Times New Roman" w:cs="Times New Roman"/>
        </w:rPr>
        <w:t xml:space="preserve"> used to </w:t>
      </w:r>
      <w:r w:rsidR="00F265C8">
        <w:rPr>
          <w:rFonts w:ascii="Times New Roman" w:hAnsi="Times New Roman" w:cs="Times New Roman"/>
        </w:rPr>
        <w:t>examine one Employee of the Month post</w:t>
      </w:r>
      <w:r w:rsidR="0070354C">
        <w:rPr>
          <w:rFonts w:ascii="Times New Roman" w:hAnsi="Times New Roman" w:cs="Times New Roman"/>
        </w:rPr>
        <w:t xml:space="preserve"> on the Gratitude Board</w:t>
      </w:r>
      <w:r w:rsidR="002537F7">
        <w:rPr>
          <w:rFonts w:ascii="Times New Roman" w:hAnsi="Times New Roman" w:cs="Times New Roman"/>
        </w:rPr>
        <w:t>. These</w:t>
      </w:r>
      <w:r w:rsidR="00265D3E">
        <w:rPr>
          <w:rFonts w:ascii="Times New Roman" w:hAnsi="Times New Roman" w:cs="Times New Roman"/>
        </w:rPr>
        <w:t xml:space="preserve"> typically include a photograph of the employee, and </w:t>
      </w:r>
      <w:r w:rsidR="00C32570">
        <w:rPr>
          <w:rFonts w:ascii="Times New Roman" w:hAnsi="Times New Roman" w:cs="Times New Roman"/>
        </w:rPr>
        <w:t xml:space="preserve">a few sentences </w:t>
      </w:r>
      <w:r w:rsidR="002537F7">
        <w:rPr>
          <w:rFonts w:ascii="Times New Roman" w:hAnsi="Times New Roman" w:cs="Times New Roman"/>
        </w:rPr>
        <w:t>from the nominator</w:t>
      </w:r>
      <w:r w:rsidR="00213B85">
        <w:rPr>
          <w:rFonts w:ascii="Times New Roman" w:hAnsi="Times New Roman" w:cs="Times New Roman"/>
        </w:rPr>
        <w:t>(</w:t>
      </w:r>
      <w:r w:rsidR="002537F7">
        <w:rPr>
          <w:rFonts w:ascii="Times New Roman" w:hAnsi="Times New Roman" w:cs="Times New Roman"/>
        </w:rPr>
        <w:t>s</w:t>
      </w:r>
      <w:r w:rsidR="00213B85">
        <w:rPr>
          <w:rFonts w:ascii="Times New Roman" w:hAnsi="Times New Roman" w:cs="Times New Roman"/>
        </w:rPr>
        <w:t>)</w:t>
      </w:r>
      <w:r w:rsidR="002537F7">
        <w:rPr>
          <w:rFonts w:ascii="Times New Roman" w:hAnsi="Times New Roman" w:cs="Times New Roman"/>
        </w:rPr>
        <w:t xml:space="preserve"> stating why they</w:t>
      </w:r>
      <w:r w:rsidR="003A194E">
        <w:rPr>
          <w:rFonts w:ascii="Times New Roman" w:hAnsi="Times New Roman" w:cs="Times New Roman"/>
        </w:rPr>
        <w:t xml:space="preserve"> believe this employee should </w:t>
      </w:r>
      <w:r w:rsidR="00C32570">
        <w:rPr>
          <w:rFonts w:ascii="Times New Roman" w:hAnsi="Times New Roman" w:cs="Times New Roman"/>
        </w:rPr>
        <w:t>be awarded for that month.</w:t>
      </w:r>
      <w:r w:rsidR="00763BC8">
        <w:rPr>
          <w:rFonts w:ascii="Times New Roman" w:hAnsi="Times New Roman" w:cs="Times New Roman"/>
        </w:rPr>
        <w:t xml:space="preserve"> Completing a content analysis</w:t>
      </w:r>
      <w:r w:rsidR="00063082" w:rsidRPr="00063082">
        <w:rPr>
          <w:rFonts w:ascii="Times New Roman" w:hAnsi="Times New Roman" w:cs="Times New Roman"/>
        </w:rPr>
        <w:t xml:space="preserve"> will allow me to better understand </w:t>
      </w:r>
      <w:r w:rsidR="00763BC8">
        <w:rPr>
          <w:rFonts w:ascii="Times New Roman" w:hAnsi="Times New Roman" w:cs="Times New Roman"/>
        </w:rPr>
        <w:t>the experiences of an MUSC</w:t>
      </w:r>
      <w:r w:rsidR="008155A7">
        <w:rPr>
          <w:rFonts w:ascii="Times New Roman" w:hAnsi="Times New Roman" w:cs="Times New Roman"/>
        </w:rPr>
        <w:t xml:space="preserve"> Center for </w:t>
      </w:r>
      <w:proofErr w:type="spellStart"/>
      <w:r w:rsidR="008155A7">
        <w:rPr>
          <w:rFonts w:ascii="Times New Roman" w:hAnsi="Times New Roman" w:cs="Times New Roman"/>
        </w:rPr>
        <w:t>Telehealth</w:t>
      </w:r>
      <w:proofErr w:type="spellEnd"/>
      <w:r w:rsidR="008155A7">
        <w:rPr>
          <w:rFonts w:ascii="Times New Roman" w:hAnsi="Times New Roman" w:cs="Times New Roman"/>
        </w:rPr>
        <w:t xml:space="preserve"> employee, and what it </w:t>
      </w:r>
      <w:r w:rsidR="00860713">
        <w:rPr>
          <w:rFonts w:ascii="Times New Roman" w:hAnsi="Times New Roman" w:cs="Times New Roman"/>
        </w:rPr>
        <w:t xml:space="preserve">takes to be </w:t>
      </w:r>
      <w:r w:rsidR="009B1733">
        <w:rPr>
          <w:rFonts w:ascii="Times New Roman" w:hAnsi="Times New Roman" w:cs="Times New Roman"/>
        </w:rPr>
        <w:t>recognized as an engaged, hard-working employee.</w:t>
      </w:r>
      <w:r w:rsidR="00574A9C">
        <w:rPr>
          <w:rFonts w:ascii="Times New Roman" w:hAnsi="Times New Roman" w:cs="Times New Roman"/>
        </w:rPr>
        <w:t xml:space="preserve"> The recognition that is given to the employee of the month by the nominator can </w:t>
      </w:r>
      <w:r w:rsidR="00961234">
        <w:rPr>
          <w:rFonts w:ascii="Times New Roman" w:hAnsi="Times New Roman" w:cs="Times New Roman"/>
        </w:rPr>
        <w:t xml:space="preserve">suggest what that particular </w:t>
      </w:r>
      <w:r w:rsidR="001A21C8">
        <w:rPr>
          <w:rFonts w:ascii="Times New Roman" w:hAnsi="Times New Roman" w:cs="Times New Roman"/>
        </w:rPr>
        <w:t>person values about the nominee, as well as the</w:t>
      </w:r>
      <w:r w:rsidR="00961234">
        <w:rPr>
          <w:rFonts w:ascii="Times New Roman" w:hAnsi="Times New Roman" w:cs="Times New Roman"/>
        </w:rPr>
        <w:t xml:space="preserve"> organization</w:t>
      </w:r>
      <w:r w:rsidR="005126EC">
        <w:rPr>
          <w:rFonts w:ascii="Times New Roman" w:hAnsi="Times New Roman" w:cs="Times New Roman"/>
        </w:rPr>
        <w:t xml:space="preserve">. </w:t>
      </w:r>
      <w:r w:rsidR="00D952CA">
        <w:rPr>
          <w:rFonts w:ascii="Times New Roman" w:hAnsi="Times New Roman" w:cs="Times New Roman"/>
        </w:rPr>
        <w:t>“</w:t>
      </w:r>
      <w:r w:rsidR="00D952CA" w:rsidRPr="00D952CA">
        <w:rPr>
          <w:rFonts w:ascii="Times New Roman" w:hAnsi="Times New Roman" w:cs="Times New Roman"/>
        </w:rPr>
        <w:t>Simply put, engaged employees are intellectually stimu</w:t>
      </w:r>
      <w:r w:rsidR="00D952CA">
        <w:rPr>
          <w:rFonts w:ascii="Times New Roman" w:hAnsi="Times New Roman" w:cs="Times New Roman"/>
        </w:rPr>
        <w:t>lated and emotionally inspired” (</w:t>
      </w:r>
      <w:proofErr w:type="spellStart"/>
      <w:r w:rsidR="00D952CA">
        <w:rPr>
          <w:rFonts w:ascii="Times New Roman" w:hAnsi="Times New Roman" w:cs="Times New Roman"/>
        </w:rPr>
        <w:t>Kingcade</w:t>
      </w:r>
      <w:proofErr w:type="spellEnd"/>
      <w:r w:rsidR="00D952CA">
        <w:rPr>
          <w:rFonts w:ascii="Times New Roman" w:hAnsi="Times New Roman" w:cs="Times New Roman"/>
        </w:rPr>
        <w:t>, 2010, p. 14).</w:t>
      </w:r>
    </w:p>
    <w:p w14:paraId="14B66555" w14:textId="78056FF5" w:rsidR="00D90A74" w:rsidRDefault="00574A9C" w:rsidP="00856895">
      <w:pPr>
        <w:spacing w:line="480" w:lineRule="auto"/>
        <w:rPr>
          <w:rFonts w:ascii="Times New Roman" w:hAnsi="Times New Roman" w:cs="Times New Roman"/>
        </w:rPr>
      </w:pPr>
      <w:r>
        <w:rPr>
          <w:rFonts w:ascii="Times New Roman" w:hAnsi="Times New Roman" w:cs="Times New Roman"/>
        </w:rPr>
        <w:tab/>
      </w:r>
      <w:r w:rsidR="00024110">
        <w:rPr>
          <w:rFonts w:ascii="Times New Roman" w:hAnsi="Times New Roman" w:cs="Times New Roman"/>
        </w:rPr>
        <w:t xml:space="preserve">To begin my analysis, I examined the various types of posts that are shared on the digital Gratitude Board. I wrote down a brief description for about five to seven items that were included on the board in one given day. From there, I categorized the content by thank you notes, awards and recognitions, and upcoming events. I noticed that </w:t>
      </w:r>
      <w:r w:rsidR="00A30D35">
        <w:rPr>
          <w:rFonts w:ascii="Times New Roman" w:hAnsi="Times New Roman" w:cs="Times New Roman"/>
        </w:rPr>
        <w:t>the majority of the posts</w:t>
      </w:r>
      <w:r w:rsidR="00024110">
        <w:rPr>
          <w:rFonts w:ascii="Times New Roman" w:hAnsi="Times New Roman" w:cs="Times New Roman"/>
        </w:rPr>
        <w:t xml:space="preserve"> were announcements </w:t>
      </w:r>
      <w:r w:rsidR="00A30D35">
        <w:rPr>
          <w:rFonts w:ascii="Times New Roman" w:hAnsi="Times New Roman" w:cs="Times New Roman"/>
        </w:rPr>
        <w:t>regarding awards, specifically Employee of the M</w:t>
      </w:r>
      <w:r w:rsidR="00024110">
        <w:rPr>
          <w:rFonts w:ascii="Times New Roman" w:hAnsi="Times New Roman" w:cs="Times New Roman"/>
        </w:rPr>
        <w:t>o</w:t>
      </w:r>
      <w:r w:rsidR="00746B44">
        <w:rPr>
          <w:rFonts w:ascii="Times New Roman" w:hAnsi="Times New Roman" w:cs="Times New Roman"/>
        </w:rPr>
        <w:t>nth.</w:t>
      </w:r>
      <w:r w:rsidR="00B030F8">
        <w:rPr>
          <w:rFonts w:ascii="Times New Roman" w:hAnsi="Times New Roman" w:cs="Times New Roman"/>
        </w:rPr>
        <w:t xml:space="preserve"> I decided to focus on one employee and the nominator’s message to address the effectiveness of employee engagement at MUSC’s Center for </w:t>
      </w:r>
      <w:proofErr w:type="spellStart"/>
      <w:r w:rsidR="00B030F8">
        <w:rPr>
          <w:rFonts w:ascii="Times New Roman" w:hAnsi="Times New Roman" w:cs="Times New Roman"/>
        </w:rPr>
        <w:t>Telehealth</w:t>
      </w:r>
      <w:proofErr w:type="spellEnd"/>
      <w:r w:rsidR="00B030F8">
        <w:rPr>
          <w:rFonts w:ascii="Times New Roman" w:hAnsi="Times New Roman" w:cs="Times New Roman"/>
        </w:rPr>
        <w:t>.</w:t>
      </w:r>
      <w:r w:rsidR="0026386E">
        <w:rPr>
          <w:rFonts w:ascii="Times New Roman" w:hAnsi="Times New Roman" w:cs="Times New Roman"/>
        </w:rPr>
        <w:t xml:space="preserve"> </w:t>
      </w:r>
      <w:r w:rsidR="00D90A74">
        <w:rPr>
          <w:rFonts w:ascii="Times New Roman" w:hAnsi="Times New Roman" w:cs="Times New Roman"/>
        </w:rPr>
        <w:t xml:space="preserve">Once I identified some important components of the one specific Employee of the Month post, I </w:t>
      </w:r>
      <w:r w:rsidR="00E83431">
        <w:rPr>
          <w:rFonts w:ascii="Times New Roman" w:hAnsi="Times New Roman" w:cs="Times New Roman"/>
        </w:rPr>
        <w:t xml:space="preserve">began my search for </w:t>
      </w:r>
      <w:r w:rsidR="000C2514">
        <w:rPr>
          <w:rFonts w:ascii="Times New Roman" w:hAnsi="Times New Roman" w:cs="Times New Roman"/>
        </w:rPr>
        <w:t xml:space="preserve">literature </w:t>
      </w:r>
      <w:r w:rsidR="00983B97">
        <w:rPr>
          <w:rFonts w:ascii="Times New Roman" w:hAnsi="Times New Roman" w:cs="Times New Roman"/>
        </w:rPr>
        <w:t>that could serve as case studies</w:t>
      </w:r>
      <w:r w:rsidR="00104293">
        <w:rPr>
          <w:rFonts w:ascii="Times New Roman" w:hAnsi="Times New Roman" w:cs="Times New Roman"/>
        </w:rPr>
        <w:t xml:space="preserve"> in showing the effectiveness of the Gratitude Board in regards to engagement.</w:t>
      </w:r>
      <w:r w:rsidR="00983B97">
        <w:rPr>
          <w:rFonts w:ascii="Times New Roman" w:hAnsi="Times New Roman" w:cs="Times New Roman"/>
        </w:rPr>
        <w:t xml:space="preserve"> </w:t>
      </w:r>
      <w:r w:rsidR="00235480">
        <w:rPr>
          <w:rFonts w:ascii="Times New Roman" w:hAnsi="Times New Roman" w:cs="Times New Roman"/>
        </w:rPr>
        <w:t xml:space="preserve">Since I was not able to conduct interviews, I </w:t>
      </w:r>
      <w:r w:rsidR="0026386E">
        <w:rPr>
          <w:rFonts w:ascii="Times New Roman" w:hAnsi="Times New Roman" w:cs="Times New Roman"/>
        </w:rPr>
        <w:t>relied heavily on my chosen theory and case studies to guide my analysis.</w:t>
      </w:r>
      <w:r w:rsidR="00235480">
        <w:rPr>
          <w:rFonts w:ascii="Times New Roman" w:hAnsi="Times New Roman" w:cs="Times New Roman"/>
        </w:rPr>
        <w:t xml:space="preserve"> </w:t>
      </w:r>
    </w:p>
    <w:p w14:paraId="6BA96395" w14:textId="6CECD614" w:rsidR="00856895" w:rsidRDefault="00574A9C" w:rsidP="00856895">
      <w:pPr>
        <w:spacing w:line="480" w:lineRule="auto"/>
        <w:rPr>
          <w:rFonts w:ascii="Times New Roman" w:hAnsi="Times New Roman" w:cs="Times New Roman"/>
        </w:rPr>
      </w:pPr>
      <w:r>
        <w:rPr>
          <w:rFonts w:ascii="Times New Roman" w:hAnsi="Times New Roman" w:cs="Times New Roman"/>
        </w:rPr>
        <w:tab/>
      </w:r>
      <w:r w:rsidR="0026386E">
        <w:rPr>
          <w:rFonts w:ascii="Times New Roman" w:hAnsi="Times New Roman" w:cs="Times New Roman"/>
        </w:rPr>
        <w:t xml:space="preserve">The </w:t>
      </w:r>
      <w:r w:rsidR="007F653B">
        <w:rPr>
          <w:rFonts w:ascii="Times New Roman" w:hAnsi="Times New Roman" w:cs="Times New Roman"/>
        </w:rPr>
        <w:t xml:space="preserve">social learning theory suggests that individuals learn through observation and imitation. </w:t>
      </w:r>
      <w:r w:rsidR="00A31898">
        <w:rPr>
          <w:rFonts w:ascii="Times New Roman" w:hAnsi="Times New Roman" w:cs="Times New Roman"/>
        </w:rPr>
        <w:t>I dove deeper into this concept until I learned about vicarious learning, which states that individuals do in fact learn through observation and imitation, but especially when observing a model receive positive reinforcement.</w:t>
      </w:r>
      <w:r w:rsidR="001951AC">
        <w:rPr>
          <w:rFonts w:ascii="Times New Roman" w:hAnsi="Times New Roman" w:cs="Times New Roman"/>
        </w:rPr>
        <w:t xml:space="preserve"> This </w:t>
      </w:r>
      <w:r w:rsidR="00A9123B">
        <w:rPr>
          <w:rFonts w:ascii="Times New Roman" w:hAnsi="Times New Roman" w:cs="Times New Roman"/>
        </w:rPr>
        <w:t xml:space="preserve">more defined aspect of the </w:t>
      </w:r>
      <w:r w:rsidR="00A940C8">
        <w:rPr>
          <w:rFonts w:ascii="Times New Roman" w:hAnsi="Times New Roman" w:cs="Times New Roman"/>
        </w:rPr>
        <w:t xml:space="preserve">social learning theory can illuminate the </w:t>
      </w:r>
      <w:r w:rsidR="00376A77">
        <w:rPr>
          <w:rFonts w:ascii="Times New Roman" w:hAnsi="Times New Roman" w:cs="Times New Roman"/>
        </w:rPr>
        <w:t xml:space="preserve">topic of employee engagement in regards to the Employee of the Month post. </w:t>
      </w:r>
      <w:r w:rsidR="00045267">
        <w:rPr>
          <w:rFonts w:ascii="Times New Roman" w:hAnsi="Times New Roman" w:cs="Times New Roman"/>
        </w:rPr>
        <w:t>After examining the text of the nominator’s message, one can draw conclusions about whether the intention of the w</w:t>
      </w:r>
      <w:r w:rsidR="009C5A95">
        <w:rPr>
          <w:rFonts w:ascii="Times New Roman" w:hAnsi="Times New Roman" w:cs="Times New Roman"/>
        </w:rPr>
        <w:t>riter was negative or positive, which</w:t>
      </w:r>
      <w:r w:rsidR="003F5656">
        <w:rPr>
          <w:rFonts w:ascii="Times New Roman" w:hAnsi="Times New Roman" w:cs="Times New Roman"/>
        </w:rPr>
        <w:t xml:space="preserve"> is the essential assumption that I </w:t>
      </w:r>
      <w:r w:rsidR="00382942">
        <w:rPr>
          <w:rFonts w:ascii="Times New Roman" w:hAnsi="Times New Roman" w:cs="Times New Roman"/>
        </w:rPr>
        <w:t>used to further develop my research</w:t>
      </w:r>
      <w:r w:rsidR="009C5A95">
        <w:rPr>
          <w:rFonts w:ascii="Times New Roman" w:hAnsi="Times New Roman" w:cs="Times New Roman"/>
        </w:rPr>
        <w:t xml:space="preserve">. </w:t>
      </w:r>
      <w:r w:rsidR="00DF43EF">
        <w:rPr>
          <w:rFonts w:ascii="Times New Roman" w:hAnsi="Times New Roman" w:cs="Times New Roman"/>
        </w:rPr>
        <w:t>Knowing the potential objective of the</w:t>
      </w:r>
      <w:r w:rsidR="000376A6">
        <w:rPr>
          <w:rFonts w:ascii="Times New Roman" w:hAnsi="Times New Roman" w:cs="Times New Roman"/>
        </w:rPr>
        <w:t xml:space="preserve"> one</w:t>
      </w:r>
      <w:r w:rsidR="00DF43EF">
        <w:rPr>
          <w:rFonts w:ascii="Times New Roman" w:hAnsi="Times New Roman" w:cs="Times New Roman"/>
        </w:rPr>
        <w:t xml:space="preserve"> Employee of the Month post can allow </w:t>
      </w:r>
      <w:r w:rsidR="000376A6">
        <w:rPr>
          <w:rFonts w:ascii="Times New Roman" w:hAnsi="Times New Roman" w:cs="Times New Roman"/>
        </w:rPr>
        <w:t xml:space="preserve">for proper </w:t>
      </w:r>
      <w:r w:rsidR="00DA6025">
        <w:rPr>
          <w:rFonts w:ascii="Times New Roman" w:hAnsi="Times New Roman" w:cs="Times New Roman"/>
        </w:rPr>
        <w:t xml:space="preserve">analysis using the mentioned theory. </w:t>
      </w:r>
      <w:r w:rsidR="009A2B98">
        <w:rPr>
          <w:rFonts w:ascii="Times New Roman" w:hAnsi="Times New Roman" w:cs="Times New Roman"/>
        </w:rPr>
        <w:t>In this study, it will help to think of the employee of the month as the model, or example behavior.</w:t>
      </w:r>
    </w:p>
    <w:p w14:paraId="67D6982A" w14:textId="77777777" w:rsidR="00213115" w:rsidRDefault="00213115" w:rsidP="00856895">
      <w:pPr>
        <w:spacing w:line="480" w:lineRule="auto"/>
        <w:rPr>
          <w:rFonts w:ascii="Times New Roman" w:hAnsi="Times New Roman" w:cs="Times New Roman"/>
        </w:rPr>
      </w:pPr>
    </w:p>
    <w:p w14:paraId="2E988183" w14:textId="77777777" w:rsidR="00213115" w:rsidRDefault="00213115" w:rsidP="00856895">
      <w:pPr>
        <w:spacing w:line="480" w:lineRule="auto"/>
        <w:rPr>
          <w:rFonts w:ascii="Times New Roman" w:hAnsi="Times New Roman" w:cs="Times New Roman"/>
        </w:rPr>
      </w:pPr>
    </w:p>
    <w:p w14:paraId="2BAD5AE7" w14:textId="77777777" w:rsidR="00213115" w:rsidRDefault="00213115" w:rsidP="00856895">
      <w:pPr>
        <w:spacing w:line="480" w:lineRule="auto"/>
        <w:rPr>
          <w:rFonts w:ascii="Times New Roman" w:hAnsi="Times New Roman" w:cs="Times New Roman"/>
        </w:rPr>
      </w:pPr>
    </w:p>
    <w:p w14:paraId="3485215E" w14:textId="77777777" w:rsidR="00213115" w:rsidRDefault="00213115" w:rsidP="00856895">
      <w:pPr>
        <w:spacing w:line="480" w:lineRule="auto"/>
        <w:rPr>
          <w:rFonts w:ascii="Times New Roman" w:hAnsi="Times New Roman" w:cs="Times New Roman"/>
        </w:rPr>
      </w:pPr>
    </w:p>
    <w:p w14:paraId="3B0DBA17" w14:textId="77777777" w:rsidR="0059242B" w:rsidRDefault="0059242B" w:rsidP="00213115">
      <w:pPr>
        <w:spacing w:line="480" w:lineRule="auto"/>
        <w:jc w:val="center"/>
        <w:rPr>
          <w:rFonts w:ascii="Times New Roman" w:hAnsi="Times New Roman" w:cs="Times New Roman"/>
          <w:b/>
        </w:rPr>
      </w:pPr>
    </w:p>
    <w:p w14:paraId="18A8D641" w14:textId="77777777" w:rsidR="0059242B" w:rsidRDefault="0059242B" w:rsidP="00213115">
      <w:pPr>
        <w:spacing w:line="480" w:lineRule="auto"/>
        <w:jc w:val="center"/>
        <w:rPr>
          <w:rFonts w:ascii="Times New Roman" w:hAnsi="Times New Roman" w:cs="Times New Roman"/>
          <w:b/>
        </w:rPr>
      </w:pPr>
    </w:p>
    <w:p w14:paraId="2030438C" w14:textId="77777777" w:rsidR="0059242B" w:rsidRDefault="0059242B" w:rsidP="00213115">
      <w:pPr>
        <w:spacing w:line="480" w:lineRule="auto"/>
        <w:jc w:val="center"/>
        <w:rPr>
          <w:rFonts w:ascii="Times New Roman" w:hAnsi="Times New Roman" w:cs="Times New Roman"/>
          <w:b/>
        </w:rPr>
      </w:pPr>
    </w:p>
    <w:p w14:paraId="769C13B8" w14:textId="77777777" w:rsidR="0059242B" w:rsidRDefault="0059242B" w:rsidP="00213115">
      <w:pPr>
        <w:spacing w:line="480" w:lineRule="auto"/>
        <w:jc w:val="center"/>
        <w:rPr>
          <w:rFonts w:ascii="Times New Roman" w:hAnsi="Times New Roman" w:cs="Times New Roman"/>
          <w:b/>
        </w:rPr>
      </w:pPr>
    </w:p>
    <w:p w14:paraId="5CAD6D15" w14:textId="77777777" w:rsidR="0059242B" w:rsidRDefault="0059242B" w:rsidP="00213115">
      <w:pPr>
        <w:spacing w:line="480" w:lineRule="auto"/>
        <w:jc w:val="center"/>
        <w:rPr>
          <w:rFonts w:ascii="Times New Roman" w:hAnsi="Times New Roman" w:cs="Times New Roman"/>
          <w:b/>
        </w:rPr>
      </w:pPr>
    </w:p>
    <w:p w14:paraId="043EA68F" w14:textId="77777777" w:rsidR="0059242B" w:rsidRDefault="0059242B" w:rsidP="00213115">
      <w:pPr>
        <w:spacing w:line="480" w:lineRule="auto"/>
        <w:jc w:val="center"/>
        <w:rPr>
          <w:rFonts w:ascii="Times New Roman" w:hAnsi="Times New Roman" w:cs="Times New Roman"/>
          <w:b/>
        </w:rPr>
      </w:pPr>
    </w:p>
    <w:p w14:paraId="72886CF3" w14:textId="77777777" w:rsidR="0059242B" w:rsidRDefault="0059242B" w:rsidP="00213115">
      <w:pPr>
        <w:spacing w:line="480" w:lineRule="auto"/>
        <w:jc w:val="center"/>
        <w:rPr>
          <w:rFonts w:ascii="Times New Roman" w:hAnsi="Times New Roman" w:cs="Times New Roman"/>
          <w:b/>
        </w:rPr>
      </w:pPr>
    </w:p>
    <w:p w14:paraId="76C89E89" w14:textId="77777777" w:rsidR="0059242B" w:rsidRDefault="0059242B" w:rsidP="00213115">
      <w:pPr>
        <w:spacing w:line="480" w:lineRule="auto"/>
        <w:jc w:val="center"/>
        <w:rPr>
          <w:rFonts w:ascii="Times New Roman" w:hAnsi="Times New Roman" w:cs="Times New Roman"/>
          <w:b/>
        </w:rPr>
      </w:pPr>
    </w:p>
    <w:p w14:paraId="0976DC24" w14:textId="77777777" w:rsidR="0059242B" w:rsidRDefault="0059242B" w:rsidP="00213115">
      <w:pPr>
        <w:spacing w:line="480" w:lineRule="auto"/>
        <w:jc w:val="center"/>
        <w:rPr>
          <w:rFonts w:ascii="Times New Roman" w:hAnsi="Times New Roman" w:cs="Times New Roman"/>
          <w:b/>
        </w:rPr>
      </w:pPr>
    </w:p>
    <w:p w14:paraId="2FE819FC" w14:textId="77777777" w:rsidR="0059242B" w:rsidRDefault="0059242B" w:rsidP="00213115">
      <w:pPr>
        <w:spacing w:line="480" w:lineRule="auto"/>
        <w:jc w:val="center"/>
        <w:rPr>
          <w:rFonts w:ascii="Times New Roman" w:hAnsi="Times New Roman" w:cs="Times New Roman"/>
          <w:b/>
        </w:rPr>
      </w:pPr>
    </w:p>
    <w:p w14:paraId="7639A845" w14:textId="77777777" w:rsidR="0059242B" w:rsidRDefault="0059242B" w:rsidP="00213115">
      <w:pPr>
        <w:spacing w:line="480" w:lineRule="auto"/>
        <w:jc w:val="center"/>
        <w:rPr>
          <w:rFonts w:ascii="Times New Roman" w:hAnsi="Times New Roman" w:cs="Times New Roman"/>
          <w:b/>
        </w:rPr>
      </w:pPr>
    </w:p>
    <w:p w14:paraId="1CF94319" w14:textId="77777777" w:rsidR="0059242B" w:rsidRDefault="0059242B" w:rsidP="00213115">
      <w:pPr>
        <w:spacing w:line="480" w:lineRule="auto"/>
        <w:jc w:val="center"/>
        <w:rPr>
          <w:rFonts w:ascii="Times New Roman" w:hAnsi="Times New Roman" w:cs="Times New Roman"/>
          <w:b/>
        </w:rPr>
      </w:pPr>
    </w:p>
    <w:p w14:paraId="218FDC71" w14:textId="77777777" w:rsidR="0059242B" w:rsidRDefault="0059242B" w:rsidP="00213115">
      <w:pPr>
        <w:spacing w:line="480" w:lineRule="auto"/>
        <w:jc w:val="center"/>
        <w:rPr>
          <w:rFonts w:ascii="Times New Roman" w:hAnsi="Times New Roman" w:cs="Times New Roman"/>
          <w:b/>
        </w:rPr>
      </w:pPr>
    </w:p>
    <w:p w14:paraId="2708A408" w14:textId="77777777" w:rsidR="0059242B" w:rsidRDefault="0059242B" w:rsidP="00213115">
      <w:pPr>
        <w:spacing w:line="480" w:lineRule="auto"/>
        <w:jc w:val="center"/>
        <w:rPr>
          <w:rFonts w:ascii="Times New Roman" w:hAnsi="Times New Roman" w:cs="Times New Roman"/>
          <w:b/>
        </w:rPr>
      </w:pPr>
    </w:p>
    <w:p w14:paraId="11899D9A" w14:textId="77777777" w:rsidR="0059242B" w:rsidRDefault="0059242B" w:rsidP="00213115">
      <w:pPr>
        <w:spacing w:line="480" w:lineRule="auto"/>
        <w:jc w:val="center"/>
        <w:rPr>
          <w:rFonts w:ascii="Times New Roman" w:hAnsi="Times New Roman" w:cs="Times New Roman"/>
          <w:b/>
        </w:rPr>
      </w:pPr>
    </w:p>
    <w:p w14:paraId="676FD67D" w14:textId="77777777" w:rsidR="0059242B" w:rsidRDefault="0059242B" w:rsidP="00213115">
      <w:pPr>
        <w:spacing w:line="480" w:lineRule="auto"/>
        <w:jc w:val="center"/>
        <w:rPr>
          <w:rFonts w:ascii="Times New Roman" w:hAnsi="Times New Roman" w:cs="Times New Roman"/>
          <w:b/>
        </w:rPr>
      </w:pPr>
    </w:p>
    <w:p w14:paraId="4884666E" w14:textId="77777777" w:rsidR="0059242B" w:rsidRDefault="0059242B" w:rsidP="00213115">
      <w:pPr>
        <w:spacing w:line="480" w:lineRule="auto"/>
        <w:jc w:val="center"/>
        <w:rPr>
          <w:rFonts w:ascii="Times New Roman" w:hAnsi="Times New Roman" w:cs="Times New Roman"/>
          <w:b/>
        </w:rPr>
      </w:pPr>
    </w:p>
    <w:p w14:paraId="617FDB05" w14:textId="01024342" w:rsidR="00213115" w:rsidRDefault="00213115" w:rsidP="00213115">
      <w:pPr>
        <w:spacing w:line="480" w:lineRule="auto"/>
        <w:jc w:val="center"/>
        <w:rPr>
          <w:rFonts w:ascii="Times New Roman" w:hAnsi="Times New Roman" w:cs="Times New Roman"/>
          <w:b/>
        </w:rPr>
      </w:pPr>
      <w:bookmarkStart w:id="0" w:name="_GoBack"/>
      <w:bookmarkEnd w:id="0"/>
      <w:r w:rsidRPr="00213115">
        <w:rPr>
          <w:rFonts w:ascii="Times New Roman" w:hAnsi="Times New Roman" w:cs="Times New Roman"/>
          <w:b/>
        </w:rPr>
        <w:t>References</w:t>
      </w:r>
    </w:p>
    <w:p w14:paraId="7A4B0998" w14:textId="6F8F87AE" w:rsidR="00462D35" w:rsidRDefault="00462D35" w:rsidP="00B30B99">
      <w:pPr>
        <w:spacing w:line="480" w:lineRule="auto"/>
        <w:ind w:left="720" w:hanging="720"/>
        <w:rPr>
          <w:rFonts w:ascii="Times New Roman" w:hAnsi="Times New Roman" w:cs="Times New Roman"/>
        </w:rPr>
      </w:pPr>
      <w:proofErr w:type="gramStart"/>
      <w:r w:rsidRPr="00462D35">
        <w:rPr>
          <w:rFonts w:ascii="Times New Roman" w:hAnsi="Times New Roman" w:cs="Times New Roman"/>
        </w:rPr>
        <w:t xml:space="preserve">Eisenberg, E.M., </w:t>
      </w:r>
      <w:proofErr w:type="spellStart"/>
      <w:r w:rsidRPr="00462D35">
        <w:rPr>
          <w:rFonts w:ascii="Times New Roman" w:hAnsi="Times New Roman" w:cs="Times New Roman"/>
        </w:rPr>
        <w:t>Tretheway</w:t>
      </w:r>
      <w:proofErr w:type="spellEnd"/>
      <w:r w:rsidRPr="00462D35">
        <w:rPr>
          <w:rFonts w:ascii="Times New Roman" w:hAnsi="Times New Roman" w:cs="Times New Roman"/>
        </w:rPr>
        <w:t xml:space="preserve">, A., </w:t>
      </w:r>
      <w:proofErr w:type="spellStart"/>
      <w:r w:rsidRPr="00462D35">
        <w:rPr>
          <w:rFonts w:ascii="Times New Roman" w:hAnsi="Times New Roman" w:cs="Times New Roman"/>
        </w:rPr>
        <w:t>LeGreco</w:t>
      </w:r>
      <w:proofErr w:type="spellEnd"/>
      <w:r w:rsidRPr="00462D35">
        <w:rPr>
          <w:rFonts w:ascii="Times New Roman" w:hAnsi="Times New Roman" w:cs="Times New Roman"/>
        </w:rPr>
        <w:t xml:space="preserve">, M., &amp; </w:t>
      </w:r>
      <w:proofErr w:type="spellStart"/>
      <w:r w:rsidRPr="00462D35">
        <w:rPr>
          <w:rFonts w:ascii="Times New Roman" w:hAnsi="Times New Roman" w:cs="Times New Roman"/>
        </w:rPr>
        <w:t>Goodall</w:t>
      </w:r>
      <w:proofErr w:type="spellEnd"/>
      <w:r w:rsidRPr="00462D35">
        <w:rPr>
          <w:rFonts w:ascii="Times New Roman" w:hAnsi="Times New Roman" w:cs="Times New Roman"/>
        </w:rPr>
        <w:t>, H.L., Jr. (2017).</w:t>
      </w:r>
      <w:proofErr w:type="gramEnd"/>
      <w:r w:rsidRPr="00462D35">
        <w:rPr>
          <w:rFonts w:ascii="Times New Roman" w:hAnsi="Times New Roman" w:cs="Times New Roman"/>
        </w:rPr>
        <w:t xml:space="preserve"> </w:t>
      </w:r>
      <w:r w:rsidRPr="00462D35">
        <w:rPr>
          <w:rFonts w:ascii="Times New Roman" w:hAnsi="Times New Roman" w:cs="Times New Roman"/>
          <w:i/>
          <w:iCs/>
        </w:rPr>
        <w:t>Organizational communication: Balancing creativity and constraint.</w:t>
      </w:r>
      <w:r w:rsidRPr="00462D35">
        <w:rPr>
          <w:rFonts w:ascii="Times New Roman" w:hAnsi="Times New Roman" w:cs="Times New Roman"/>
        </w:rPr>
        <w:t xml:space="preserve"> </w:t>
      </w:r>
      <w:proofErr w:type="gramStart"/>
      <w:r w:rsidRPr="00462D35">
        <w:rPr>
          <w:rFonts w:ascii="Times New Roman" w:hAnsi="Times New Roman" w:cs="Times New Roman"/>
        </w:rPr>
        <w:t>(8th ed.).</w:t>
      </w:r>
      <w:proofErr w:type="gramEnd"/>
      <w:r w:rsidRPr="00462D35">
        <w:rPr>
          <w:rFonts w:ascii="Times New Roman" w:hAnsi="Times New Roman" w:cs="Times New Roman"/>
        </w:rPr>
        <w:t xml:space="preserve"> Boston, MA: Bedford/St. Martin’s.</w:t>
      </w:r>
    </w:p>
    <w:p w14:paraId="67AF0323" w14:textId="7FD3137B" w:rsidR="00731CC0" w:rsidRDefault="00731CC0" w:rsidP="00B30B99">
      <w:pPr>
        <w:spacing w:line="480" w:lineRule="auto"/>
        <w:ind w:left="720" w:hanging="720"/>
        <w:rPr>
          <w:rFonts w:ascii="Times New Roman" w:hAnsi="Times New Roman" w:cs="Times New Roman"/>
        </w:rPr>
      </w:pPr>
      <w:r>
        <w:rPr>
          <w:rFonts w:ascii="Times New Roman" w:hAnsi="Times New Roman" w:cs="Times New Roman"/>
        </w:rPr>
        <w:t>Everywhere Psychology. (2012</w:t>
      </w:r>
      <w:r w:rsidRPr="00731CC0">
        <w:rPr>
          <w:rFonts w:ascii="Times New Roman" w:hAnsi="Times New Roman" w:cs="Times New Roman"/>
        </w:rPr>
        <w:t xml:space="preserve">, </w:t>
      </w:r>
      <w:r>
        <w:rPr>
          <w:rFonts w:ascii="Times New Roman" w:hAnsi="Times New Roman" w:cs="Times New Roman"/>
        </w:rPr>
        <w:t>August 28</w:t>
      </w:r>
      <w:r w:rsidRPr="00731CC0">
        <w:rPr>
          <w:rFonts w:ascii="Times New Roman" w:hAnsi="Times New Roman" w:cs="Times New Roman"/>
        </w:rPr>
        <w:t>). </w:t>
      </w:r>
      <w:r>
        <w:rPr>
          <w:rFonts w:ascii="Times New Roman" w:hAnsi="Times New Roman" w:cs="Times New Roman"/>
          <w:i/>
          <w:iCs/>
        </w:rPr>
        <w:t xml:space="preserve">Bandura’s </w:t>
      </w:r>
      <w:proofErr w:type="spellStart"/>
      <w:r>
        <w:rPr>
          <w:rFonts w:ascii="Times New Roman" w:hAnsi="Times New Roman" w:cs="Times New Roman"/>
          <w:i/>
          <w:iCs/>
        </w:rPr>
        <w:t>Bobo</w:t>
      </w:r>
      <w:proofErr w:type="spellEnd"/>
      <w:r>
        <w:rPr>
          <w:rFonts w:ascii="Times New Roman" w:hAnsi="Times New Roman" w:cs="Times New Roman"/>
          <w:i/>
          <w:iCs/>
        </w:rPr>
        <w:t xml:space="preserve"> Doll Experiment </w:t>
      </w:r>
      <w:r w:rsidRPr="00731CC0">
        <w:rPr>
          <w:rFonts w:ascii="Times New Roman" w:hAnsi="Times New Roman" w:cs="Times New Roman"/>
        </w:rPr>
        <w:t>[Video file]. Retrieved from https://www.youtube.com/watch?v=dmBqwWlJg8U</w:t>
      </w:r>
    </w:p>
    <w:p w14:paraId="634FC024" w14:textId="323B89CE" w:rsidR="00F34A98" w:rsidRDefault="00F34A98" w:rsidP="00B30B99">
      <w:pPr>
        <w:spacing w:line="480" w:lineRule="auto"/>
        <w:ind w:left="720" w:hanging="720"/>
        <w:rPr>
          <w:rFonts w:ascii="Times New Roman" w:hAnsi="Times New Roman" w:cs="Times New Roman"/>
        </w:rPr>
      </w:pPr>
      <w:proofErr w:type="spellStart"/>
      <w:r>
        <w:rPr>
          <w:rFonts w:ascii="Times New Roman" w:hAnsi="Times New Roman" w:cs="Times New Roman"/>
        </w:rPr>
        <w:t>Grusec</w:t>
      </w:r>
      <w:proofErr w:type="spellEnd"/>
      <w:r>
        <w:rPr>
          <w:rFonts w:ascii="Times New Roman" w:hAnsi="Times New Roman" w:cs="Times New Roman"/>
        </w:rPr>
        <w:t>, J.E. (</w:t>
      </w:r>
      <w:r w:rsidR="00CB33A1">
        <w:rPr>
          <w:rFonts w:ascii="Times New Roman" w:hAnsi="Times New Roman" w:cs="Times New Roman"/>
        </w:rPr>
        <w:t xml:space="preserve">1992). Social learning theory and developmental psychology: The legacies of Robert Sears and Albert Bandura. </w:t>
      </w:r>
      <w:proofErr w:type="gramStart"/>
      <w:r w:rsidR="00CB33A1" w:rsidRPr="00CB33A1">
        <w:rPr>
          <w:rFonts w:ascii="Times New Roman" w:hAnsi="Times New Roman" w:cs="Times New Roman"/>
          <w:i/>
        </w:rPr>
        <w:t>Developmental Psychology</w:t>
      </w:r>
      <w:r w:rsidR="00CB33A1">
        <w:rPr>
          <w:rFonts w:ascii="Times New Roman" w:hAnsi="Times New Roman" w:cs="Times New Roman"/>
        </w:rPr>
        <w:t xml:space="preserve">, </w:t>
      </w:r>
      <w:r w:rsidR="00CB33A1" w:rsidRPr="00CB33A1">
        <w:rPr>
          <w:rFonts w:ascii="Times New Roman" w:hAnsi="Times New Roman" w:cs="Times New Roman"/>
          <w:i/>
        </w:rPr>
        <w:t>28</w:t>
      </w:r>
      <w:r w:rsidR="00CB33A1">
        <w:rPr>
          <w:rFonts w:ascii="Times New Roman" w:hAnsi="Times New Roman" w:cs="Times New Roman"/>
        </w:rPr>
        <w:t>(5), 776-786.</w:t>
      </w:r>
      <w:proofErr w:type="gramEnd"/>
    </w:p>
    <w:p w14:paraId="50DE1A16" w14:textId="77777777" w:rsidR="00911DB1" w:rsidRPr="00911DB1" w:rsidRDefault="00911DB1" w:rsidP="00B30B99">
      <w:pPr>
        <w:spacing w:line="480" w:lineRule="auto"/>
        <w:ind w:left="720" w:hanging="720"/>
        <w:rPr>
          <w:rFonts w:ascii="Times New Roman" w:hAnsi="Times New Roman" w:cs="Times New Roman"/>
        </w:rPr>
      </w:pPr>
      <w:proofErr w:type="spellStart"/>
      <w:r w:rsidRPr="00911DB1">
        <w:rPr>
          <w:rFonts w:ascii="Times New Roman" w:hAnsi="Times New Roman" w:cs="Times New Roman"/>
        </w:rPr>
        <w:t>Kingcade</w:t>
      </w:r>
      <w:proofErr w:type="spellEnd"/>
      <w:r w:rsidRPr="00911DB1">
        <w:rPr>
          <w:rFonts w:ascii="Times New Roman" w:hAnsi="Times New Roman" w:cs="Times New Roman"/>
        </w:rPr>
        <w:t>, A. B. (2010). </w:t>
      </w:r>
      <w:proofErr w:type="gramStart"/>
      <w:r w:rsidRPr="00911DB1">
        <w:rPr>
          <w:rFonts w:ascii="Times New Roman" w:hAnsi="Times New Roman" w:cs="Times New Roman"/>
          <w:i/>
          <w:iCs/>
        </w:rPr>
        <w:t>The impact of management initiatives on employee engagement, employee satisfaction, and retention in a mental-health care organization </w:t>
      </w:r>
      <w:r w:rsidRPr="00911DB1">
        <w:rPr>
          <w:rFonts w:ascii="Times New Roman" w:hAnsi="Times New Roman" w:cs="Times New Roman"/>
        </w:rPr>
        <w:t>(Order No. 3399877).</w:t>
      </w:r>
      <w:proofErr w:type="gramEnd"/>
      <w:r w:rsidRPr="00911DB1">
        <w:rPr>
          <w:rFonts w:ascii="Times New Roman" w:hAnsi="Times New Roman" w:cs="Times New Roman"/>
        </w:rPr>
        <w:t xml:space="preserve"> </w:t>
      </w:r>
      <w:proofErr w:type="gramStart"/>
      <w:r w:rsidRPr="00911DB1">
        <w:rPr>
          <w:rFonts w:ascii="Times New Roman" w:hAnsi="Times New Roman" w:cs="Times New Roman"/>
        </w:rPr>
        <w:t>Available from Psychology Database.</w:t>
      </w:r>
      <w:proofErr w:type="gramEnd"/>
      <w:r w:rsidRPr="00911DB1">
        <w:rPr>
          <w:rFonts w:ascii="Times New Roman" w:hAnsi="Times New Roman" w:cs="Times New Roman"/>
        </w:rPr>
        <w:t xml:space="preserve"> (193737747). Retrieved from https://ezproxy.queens.edu</w:t>
      </w:r>
      <w:proofErr w:type="gramStart"/>
      <w:r w:rsidRPr="00911DB1">
        <w:rPr>
          <w:rFonts w:ascii="Times New Roman" w:hAnsi="Times New Roman" w:cs="Times New Roman"/>
        </w:rPr>
        <w:t>:2048</w:t>
      </w:r>
      <w:proofErr w:type="gramEnd"/>
      <w:r w:rsidRPr="00911DB1">
        <w:rPr>
          <w:rFonts w:ascii="Times New Roman" w:hAnsi="Times New Roman" w:cs="Times New Roman"/>
        </w:rPr>
        <w:t>/login?url=https://search.proquest.com/docview/193737747?accountid=38688</w:t>
      </w:r>
    </w:p>
    <w:p w14:paraId="7BAAD6A5" w14:textId="739B9F52" w:rsidR="00462D35" w:rsidRDefault="00911DB1" w:rsidP="00B30B99">
      <w:pPr>
        <w:spacing w:line="480" w:lineRule="auto"/>
        <w:ind w:left="720" w:hanging="720"/>
        <w:rPr>
          <w:rFonts w:ascii="Times New Roman" w:hAnsi="Times New Roman" w:cs="Times New Roman"/>
        </w:rPr>
      </w:pPr>
      <w:r w:rsidRPr="00911DB1">
        <w:rPr>
          <w:rFonts w:ascii="Times New Roman" w:hAnsi="Times New Roman" w:cs="Times New Roman"/>
        </w:rPr>
        <w:t xml:space="preserve"> </w:t>
      </w:r>
      <w:proofErr w:type="spellStart"/>
      <w:r w:rsidR="00462D35">
        <w:rPr>
          <w:rFonts w:ascii="Times New Roman" w:hAnsi="Times New Roman" w:cs="Times New Roman"/>
        </w:rPr>
        <w:t>Manz</w:t>
      </w:r>
      <w:proofErr w:type="spellEnd"/>
      <w:r w:rsidR="00462D35">
        <w:rPr>
          <w:rFonts w:ascii="Times New Roman" w:hAnsi="Times New Roman" w:cs="Times New Roman"/>
        </w:rPr>
        <w:t>, C.C., &amp; Sims H.P., Jr. (</w:t>
      </w:r>
      <w:r w:rsidR="00DA5C36">
        <w:rPr>
          <w:rFonts w:ascii="Times New Roman" w:hAnsi="Times New Roman" w:cs="Times New Roman"/>
        </w:rPr>
        <w:t xml:space="preserve">1981). </w:t>
      </w:r>
      <w:r w:rsidR="00DA5C36" w:rsidRPr="00911DB1">
        <w:rPr>
          <w:rFonts w:ascii="Times New Roman" w:hAnsi="Times New Roman" w:cs="Times New Roman"/>
        </w:rPr>
        <w:t>Vicarious learning: The influence of modeling on organizational behavior</w:t>
      </w:r>
      <w:r w:rsidR="00DA5C36">
        <w:rPr>
          <w:rFonts w:ascii="Times New Roman" w:hAnsi="Times New Roman" w:cs="Times New Roman"/>
        </w:rPr>
        <w:t xml:space="preserve">. </w:t>
      </w:r>
      <w:proofErr w:type="gramStart"/>
      <w:r w:rsidRPr="00911DB1">
        <w:rPr>
          <w:rFonts w:ascii="Times New Roman" w:hAnsi="Times New Roman" w:cs="Times New Roman"/>
          <w:i/>
        </w:rPr>
        <w:t>Academy of Management Review</w:t>
      </w:r>
      <w:r>
        <w:rPr>
          <w:rFonts w:ascii="Times New Roman" w:hAnsi="Times New Roman" w:cs="Times New Roman"/>
        </w:rPr>
        <w:t xml:space="preserve">, </w:t>
      </w:r>
      <w:r w:rsidRPr="00911DB1">
        <w:rPr>
          <w:rFonts w:ascii="Times New Roman" w:hAnsi="Times New Roman" w:cs="Times New Roman"/>
          <w:i/>
        </w:rPr>
        <w:t>6</w:t>
      </w:r>
      <w:r>
        <w:rPr>
          <w:rFonts w:ascii="Times New Roman" w:hAnsi="Times New Roman" w:cs="Times New Roman"/>
        </w:rPr>
        <w:t>(1), 105-113.</w:t>
      </w:r>
      <w:proofErr w:type="gramEnd"/>
    </w:p>
    <w:p w14:paraId="5DF9976B" w14:textId="77777777" w:rsidR="00911DB1" w:rsidRPr="00462D35" w:rsidRDefault="00911DB1" w:rsidP="00462D35">
      <w:pPr>
        <w:spacing w:line="480" w:lineRule="auto"/>
        <w:rPr>
          <w:rFonts w:ascii="Times New Roman" w:hAnsi="Times New Roman" w:cs="Times New Roman"/>
        </w:rPr>
      </w:pPr>
    </w:p>
    <w:sectPr w:rsidR="00911DB1" w:rsidRPr="00462D35" w:rsidSect="008C2117">
      <w:headerReference w:type="even" r:id="rId9"/>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8C87E5" w14:textId="77777777" w:rsidR="00F34A98" w:rsidRDefault="00F34A98" w:rsidP="008C2117">
      <w:r>
        <w:separator/>
      </w:r>
    </w:p>
  </w:endnote>
  <w:endnote w:type="continuationSeparator" w:id="0">
    <w:p w14:paraId="7CBF94FF" w14:textId="77777777" w:rsidR="00F34A98" w:rsidRDefault="00F34A98" w:rsidP="008C21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CD5F19" w14:textId="77777777" w:rsidR="00F34A98" w:rsidRDefault="00F34A98" w:rsidP="008C2117">
      <w:r>
        <w:separator/>
      </w:r>
    </w:p>
  </w:footnote>
  <w:footnote w:type="continuationSeparator" w:id="0">
    <w:p w14:paraId="647BC21F" w14:textId="77777777" w:rsidR="00F34A98" w:rsidRDefault="00F34A98" w:rsidP="008C211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32C41B" w14:textId="77777777" w:rsidR="00F34A98" w:rsidRDefault="00F34A98" w:rsidP="003870F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5809B97" w14:textId="77777777" w:rsidR="00F34A98" w:rsidRDefault="00F34A98" w:rsidP="008C2117">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A2B8F" w14:textId="77777777" w:rsidR="00F34A98" w:rsidRPr="008C2117" w:rsidRDefault="00F34A98" w:rsidP="008C2117">
    <w:pPr>
      <w:pStyle w:val="Header"/>
      <w:framePr w:wrap="around" w:vAnchor="text" w:hAnchor="margin" w:xAlign="right" w:y="1"/>
      <w:rPr>
        <w:rStyle w:val="PageNumber"/>
        <w:rFonts w:ascii="Times New Roman" w:hAnsi="Times New Roman" w:cs="Times New Roman"/>
      </w:rPr>
    </w:pPr>
    <w:r w:rsidRPr="008C2117">
      <w:rPr>
        <w:rStyle w:val="PageNumber"/>
        <w:rFonts w:ascii="Times New Roman" w:hAnsi="Times New Roman" w:cs="Times New Roman"/>
      </w:rPr>
      <w:fldChar w:fldCharType="begin"/>
    </w:r>
    <w:r w:rsidRPr="008C2117">
      <w:rPr>
        <w:rStyle w:val="PageNumber"/>
        <w:rFonts w:ascii="Times New Roman" w:hAnsi="Times New Roman" w:cs="Times New Roman"/>
      </w:rPr>
      <w:instrText xml:space="preserve">PAGE  </w:instrText>
    </w:r>
    <w:r w:rsidRPr="008C2117">
      <w:rPr>
        <w:rStyle w:val="PageNumber"/>
        <w:rFonts w:ascii="Times New Roman" w:hAnsi="Times New Roman" w:cs="Times New Roman"/>
      </w:rPr>
      <w:fldChar w:fldCharType="separate"/>
    </w:r>
    <w:r w:rsidR="0059242B">
      <w:rPr>
        <w:rStyle w:val="PageNumber"/>
        <w:rFonts w:ascii="Times New Roman" w:hAnsi="Times New Roman" w:cs="Times New Roman"/>
        <w:noProof/>
      </w:rPr>
      <w:t>7</w:t>
    </w:r>
    <w:r w:rsidRPr="008C2117">
      <w:rPr>
        <w:rStyle w:val="PageNumber"/>
        <w:rFonts w:ascii="Times New Roman" w:hAnsi="Times New Roman" w:cs="Times New Roman"/>
      </w:rPr>
      <w:fldChar w:fldCharType="end"/>
    </w:r>
  </w:p>
  <w:p w14:paraId="0A0D2419" w14:textId="4B2A76ED" w:rsidR="00F34A98" w:rsidRPr="008C2117" w:rsidRDefault="00F34A98" w:rsidP="008C2117">
    <w:pPr>
      <w:pStyle w:val="Header"/>
      <w:ind w:right="360"/>
      <w:rPr>
        <w:rFonts w:ascii="Times New Roman" w:hAnsi="Times New Roman" w:cs="Times New Roman"/>
      </w:rPr>
    </w:pPr>
    <w:r>
      <w:rPr>
        <w:rFonts w:ascii="Times New Roman" w:hAnsi="Times New Roman" w:cs="Times New Roman"/>
      </w:rPr>
      <w:t>PUBLIC DISPLAYS OF GRATITUDE</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ADE721" w14:textId="77777777" w:rsidR="00F34A98" w:rsidRPr="008C2117" w:rsidRDefault="00F34A98" w:rsidP="003870F5">
    <w:pPr>
      <w:pStyle w:val="Header"/>
      <w:framePr w:wrap="around" w:vAnchor="text" w:hAnchor="margin" w:xAlign="right" w:y="1"/>
      <w:rPr>
        <w:rStyle w:val="PageNumber"/>
        <w:rFonts w:ascii="Times New Roman" w:hAnsi="Times New Roman" w:cs="Times New Roman"/>
      </w:rPr>
    </w:pPr>
    <w:r w:rsidRPr="008C2117">
      <w:rPr>
        <w:rStyle w:val="PageNumber"/>
        <w:rFonts w:ascii="Times New Roman" w:hAnsi="Times New Roman" w:cs="Times New Roman"/>
      </w:rPr>
      <w:fldChar w:fldCharType="begin"/>
    </w:r>
    <w:r w:rsidRPr="008C2117">
      <w:rPr>
        <w:rStyle w:val="PageNumber"/>
        <w:rFonts w:ascii="Times New Roman" w:hAnsi="Times New Roman" w:cs="Times New Roman"/>
      </w:rPr>
      <w:instrText xml:space="preserve">PAGE  </w:instrText>
    </w:r>
    <w:r w:rsidRPr="008C2117">
      <w:rPr>
        <w:rStyle w:val="PageNumber"/>
        <w:rFonts w:ascii="Times New Roman" w:hAnsi="Times New Roman" w:cs="Times New Roman"/>
      </w:rPr>
      <w:fldChar w:fldCharType="separate"/>
    </w:r>
    <w:r w:rsidR="00CA2442">
      <w:rPr>
        <w:rStyle w:val="PageNumber"/>
        <w:rFonts w:ascii="Times New Roman" w:hAnsi="Times New Roman" w:cs="Times New Roman"/>
        <w:noProof/>
      </w:rPr>
      <w:t>1</w:t>
    </w:r>
    <w:r w:rsidRPr="008C2117">
      <w:rPr>
        <w:rStyle w:val="PageNumber"/>
        <w:rFonts w:ascii="Times New Roman" w:hAnsi="Times New Roman" w:cs="Times New Roman"/>
      </w:rPr>
      <w:fldChar w:fldCharType="end"/>
    </w:r>
  </w:p>
  <w:p w14:paraId="22072211" w14:textId="34888706" w:rsidR="00F34A98" w:rsidRDefault="00F34A98" w:rsidP="008C2117">
    <w:pPr>
      <w:pStyle w:val="Header"/>
      <w:ind w:right="360"/>
    </w:pPr>
    <w:r>
      <w:t>Running head: PUBLIC DISPLAYS OF GRATITUDE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4C9E"/>
    <w:rsid w:val="00024110"/>
    <w:rsid w:val="00025A80"/>
    <w:rsid w:val="000376A6"/>
    <w:rsid w:val="00045267"/>
    <w:rsid w:val="00045EA0"/>
    <w:rsid w:val="00063082"/>
    <w:rsid w:val="00073FB0"/>
    <w:rsid w:val="000868CF"/>
    <w:rsid w:val="000C2514"/>
    <w:rsid w:val="000F3B0C"/>
    <w:rsid w:val="00104293"/>
    <w:rsid w:val="001201CE"/>
    <w:rsid w:val="00130D83"/>
    <w:rsid w:val="0015394B"/>
    <w:rsid w:val="0015572F"/>
    <w:rsid w:val="001668B6"/>
    <w:rsid w:val="001951AC"/>
    <w:rsid w:val="001A21C8"/>
    <w:rsid w:val="00204F76"/>
    <w:rsid w:val="00213115"/>
    <w:rsid w:val="00213B85"/>
    <w:rsid w:val="00217C41"/>
    <w:rsid w:val="002241C5"/>
    <w:rsid w:val="00235480"/>
    <w:rsid w:val="00251DBB"/>
    <w:rsid w:val="002537F7"/>
    <w:rsid w:val="00256164"/>
    <w:rsid w:val="0026386E"/>
    <w:rsid w:val="00265D3E"/>
    <w:rsid w:val="002A4C9E"/>
    <w:rsid w:val="002C0F33"/>
    <w:rsid w:val="002F3B06"/>
    <w:rsid w:val="00347E58"/>
    <w:rsid w:val="00360143"/>
    <w:rsid w:val="00376A77"/>
    <w:rsid w:val="00382942"/>
    <w:rsid w:val="003870F5"/>
    <w:rsid w:val="003A194E"/>
    <w:rsid w:val="003C1A36"/>
    <w:rsid w:val="003F5656"/>
    <w:rsid w:val="003F6AF9"/>
    <w:rsid w:val="00401BBD"/>
    <w:rsid w:val="00462D35"/>
    <w:rsid w:val="004874DA"/>
    <w:rsid w:val="004A2CF0"/>
    <w:rsid w:val="004A363C"/>
    <w:rsid w:val="004D2197"/>
    <w:rsid w:val="004D4268"/>
    <w:rsid w:val="004F1E4F"/>
    <w:rsid w:val="004F6EFC"/>
    <w:rsid w:val="004F7F52"/>
    <w:rsid w:val="0050106C"/>
    <w:rsid w:val="00503B21"/>
    <w:rsid w:val="00504543"/>
    <w:rsid w:val="005126EC"/>
    <w:rsid w:val="00512C58"/>
    <w:rsid w:val="005600B0"/>
    <w:rsid w:val="00574A9C"/>
    <w:rsid w:val="0059242B"/>
    <w:rsid w:val="0059621B"/>
    <w:rsid w:val="005A7039"/>
    <w:rsid w:val="00627BFF"/>
    <w:rsid w:val="00663631"/>
    <w:rsid w:val="00671C5C"/>
    <w:rsid w:val="006800A4"/>
    <w:rsid w:val="00684218"/>
    <w:rsid w:val="006A5A0C"/>
    <w:rsid w:val="006D26F1"/>
    <w:rsid w:val="0070354C"/>
    <w:rsid w:val="00722CF9"/>
    <w:rsid w:val="0072623D"/>
    <w:rsid w:val="00731CC0"/>
    <w:rsid w:val="00746B44"/>
    <w:rsid w:val="00763BC8"/>
    <w:rsid w:val="007D2DE7"/>
    <w:rsid w:val="007F653B"/>
    <w:rsid w:val="00814753"/>
    <w:rsid w:val="008155A7"/>
    <w:rsid w:val="0084698F"/>
    <w:rsid w:val="00856895"/>
    <w:rsid w:val="00860713"/>
    <w:rsid w:val="0086540A"/>
    <w:rsid w:val="00887EAB"/>
    <w:rsid w:val="008931FC"/>
    <w:rsid w:val="0089333C"/>
    <w:rsid w:val="008C09EB"/>
    <w:rsid w:val="008C2117"/>
    <w:rsid w:val="008C2133"/>
    <w:rsid w:val="00911DB1"/>
    <w:rsid w:val="009218BA"/>
    <w:rsid w:val="00921A4D"/>
    <w:rsid w:val="00952C50"/>
    <w:rsid w:val="0095477D"/>
    <w:rsid w:val="00960B52"/>
    <w:rsid w:val="0096110E"/>
    <w:rsid w:val="00961234"/>
    <w:rsid w:val="00973E97"/>
    <w:rsid w:val="00983B97"/>
    <w:rsid w:val="009908BF"/>
    <w:rsid w:val="00997486"/>
    <w:rsid w:val="009A2B98"/>
    <w:rsid w:val="009B11EE"/>
    <w:rsid w:val="009B1733"/>
    <w:rsid w:val="009B7A99"/>
    <w:rsid w:val="009C5A95"/>
    <w:rsid w:val="009E643A"/>
    <w:rsid w:val="009F1026"/>
    <w:rsid w:val="00A152C6"/>
    <w:rsid w:val="00A201F0"/>
    <w:rsid w:val="00A30D35"/>
    <w:rsid w:val="00A31898"/>
    <w:rsid w:val="00A551D8"/>
    <w:rsid w:val="00A57EEC"/>
    <w:rsid w:val="00A6360D"/>
    <w:rsid w:val="00A9123B"/>
    <w:rsid w:val="00A940C8"/>
    <w:rsid w:val="00B030F8"/>
    <w:rsid w:val="00B30B99"/>
    <w:rsid w:val="00B3273D"/>
    <w:rsid w:val="00B61927"/>
    <w:rsid w:val="00BA0293"/>
    <w:rsid w:val="00BB3E7B"/>
    <w:rsid w:val="00BC7BC6"/>
    <w:rsid w:val="00C10787"/>
    <w:rsid w:val="00C32570"/>
    <w:rsid w:val="00C327A1"/>
    <w:rsid w:val="00C408B5"/>
    <w:rsid w:val="00C56303"/>
    <w:rsid w:val="00C67E8C"/>
    <w:rsid w:val="00C74413"/>
    <w:rsid w:val="00CA2442"/>
    <w:rsid w:val="00CA3DF5"/>
    <w:rsid w:val="00CB33A1"/>
    <w:rsid w:val="00CE6A5E"/>
    <w:rsid w:val="00CE707B"/>
    <w:rsid w:val="00D241CC"/>
    <w:rsid w:val="00D73717"/>
    <w:rsid w:val="00D77B06"/>
    <w:rsid w:val="00D90A74"/>
    <w:rsid w:val="00D952CA"/>
    <w:rsid w:val="00DA5C36"/>
    <w:rsid w:val="00DA6025"/>
    <w:rsid w:val="00DD0AE8"/>
    <w:rsid w:val="00DD37A9"/>
    <w:rsid w:val="00DD4E50"/>
    <w:rsid w:val="00DD5A06"/>
    <w:rsid w:val="00DF0314"/>
    <w:rsid w:val="00DF43EF"/>
    <w:rsid w:val="00E13BA1"/>
    <w:rsid w:val="00E2375C"/>
    <w:rsid w:val="00E4047D"/>
    <w:rsid w:val="00E51C3A"/>
    <w:rsid w:val="00E60549"/>
    <w:rsid w:val="00E72B64"/>
    <w:rsid w:val="00E83431"/>
    <w:rsid w:val="00E86516"/>
    <w:rsid w:val="00EA4A1B"/>
    <w:rsid w:val="00EB0175"/>
    <w:rsid w:val="00ED0226"/>
    <w:rsid w:val="00ED2E17"/>
    <w:rsid w:val="00F016A8"/>
    <w:rsid w:val="00F12A9F"/>
    <w:rsid w:val="00F265C8"/>
    <w:rsid w:val="00F34A98"/>
    <w:rsid w:val="00F46EA7"/>
    <w:rsid w:val="00FB4D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342217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2117"/>
    <w:pPr>
      <w:tabs>
        <w:tab w:val="center" w:pos="4320"/>
        <w:tab w:val="right" w:pos="8640"/>
      </w:tabs>
    </w:pPr>
  </w:style>
  <w:style w:type="character" w:customStyle="1" w:styleId="HeaderChar">
    <w:name w:val="Header Char"/>
    <w:basedOn w:val="DefaultParagraphFont"/>
    <w:link w:val="Header"/>
    <w:uiPriority w:val="99"/>
    <w:rsid w:val="008C2117"/>
  </w:style>
  <w:style w:type="paragraph" w:styleId="Footer">
    <w:name w:val="footer"/>
    <w:basedOn w:val="Normal"/>
    <w:link w:val="FooterChar"/>
    <w:uiPriority w:val="99"/>
    <w:unhideWhenUsed/>
    <w:rsid w:val="008C2117"/>
    <w:pPr>
      <w:tabs>
        <w:tab w:val="center" w:pos="4320"/>
        <w:tab w:val="right" w:pos="8640"/>
      </w:tabs>
    </w:pPr>
  </w:style>
  <w:style w:type="character" w:customStyle="1" w:styleId="FooterChar">
    <w:name w:val="Footer Char"/>
    <w:basedOn w:val="DefaultParagraphFont"/>
    <w:link w:val="Footer"/>
    <w:uiPriority w:val="99"/>
    <w:rsid w:val="008C2117"/>
  </w:style>
  <w:style w:type="character" w:styleId="PageNumber">
    <w:name w:val="page number"/>
    <w:basedOn w:val="DefaultParagraphFont"/>
    <w:uiPriority w:val="99"/>
    <w:semiHidden/>
    <w:unhideWhenUsed/>
    <w:rsid w:val="008C2117"/>
  </w:style>
  <w:style w:type="character" w:styleId="Hyperlink">
    <w:name w:val="Hyperlink"/>
    <w:basedOn w:val="DefaultParagraphFont"/>
    <w:uiPriority w:val="99"/>
    <w:unhideWhenUsed/>
    <w:rsid w:val="00921A4D"/>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2117"/>
    <w:pPr>
      <w:tabs>
        <w:tab w:val="center" w:pos="4320"/>
        <w:tab w:val="right" w:pos="8640"/>
      </w:tabs>
    </w:pPr>
  </w:style>
  <w:style w:type="character" w:customStyle="1" w:styleId="HeaderChar">
    <w:name w:val="Header Char"/>
    <w:basedOn w:val="DefaultParagraphFont"/>
    <w:link w:val="Header"/>
    <w:uiPriority w:val="99"/>
    <w:rsid w:val="008C2117"/>
  </w:style>
  <w:style w:type="paragraph" w:styleId="Footer">
    <w:name w:val="footer"/>
    <w:basedOn w:val="Normal"/>
    <w:link w:val="FooterChar"/>
    <w:uiPriority w:val="99"/>
    <w:unhideWhenUsed/>
    <w:rsid w:val="008C2117"/>
    <w:pPr>
      <w:tabs>
        <w:tab w:val="center" w:pos="4320"/>
        <w:tab w:val="right" w:pos="8640"/>
      </w:tabs>
    </w:pPr>
  </w:style>
  <w:style w:type="character" w:customStyle="1" w:styleId="FooterChar">
    <w:name w:val="Footer Char"/>
    <w:basedOn w:val="DefaultParagraphFont"/>
    <w:link w:val="Footer"/>
    <w:uiPriority w:val="99"/>
    <w:rsid w:val="008C2117"/>
  </w:style>
  <w:style w:type="character" w:styleId="PageNumber">
    <w:name w:val="page number"/>
    <w:basedOn w:val="DefaultParagraphFont"/>
    <w:uiPriority w:val="99"/>
    <w:semiHidden/>
    <w:unhideWhenUsed/>
    <w:rsid w:val="008C2117"/>
  </w:style>
  <w:style w:type="character" w:styleId="Hyperlink">
    <w:name w:val="Hyperlink"/>
    <w:basedOn w:val="DefaultParagraphFont"/>
    <w:uiPriority w:val="99"/>
    <w:unhideWhenUsed/>
    <w:rsid w:val="00921A4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4333839">
      <w:bodyDiv w:val="1"/>
      <w:marLeft w:val="0"/>
      <w:marRight w:val="0"/>
      <w:marTop w:val="0"/>
      <w:marBottom w:val="0"/>
      <w:divBdr>
        <w:top w:val="none" w:sz="0" w:space="0" w:color="auto"/>
        <w:left w:val="none" w:sz="0" w:space="0" w:color="auto"/>
        <w:bottom w:val="none" w:sz="0" w:space="0" w:color="auto"/>
        <w:right w:val="none" w:sz="0" w:space="0" w:color="auto"/>
      </w:divBdr>
    </w:div>
    <w:div w:id="383529057">
      <w:bodyDiv w:val="1"/>
      <w:marLeft w:val="0"/>
      <w:marRight w:val="0"/>
      <w:marTop w:val="0"/>
      <w:marBottom w:val="0"/>
      <w:divBdr>
        <w:top w:val="none" w:sz="0" w:space="0" w:color="auto"/>
        <w:left w:val="none" w:sz="0" w:space="0" w:color="auto"/>
        <w:bottom w:val="none" w:sz="0" w:space="0" w:color="auto"/>
        <w:right w:val="none" w:sz="0" w:space="0" w:color="auto"/>
      </w:divBdr>
    </w:div>
    <w:div w:id="678583499">
      <w:bodyDiv w:val="1"/>
      <w:marLeft w:val="0"/>
      <w:marRight w:val="0"/>
      <w:marTop w:val="0"/>
      <w:marBottom w:val="0"/>
      <w:divBdr>
        <w:top w:val="none" w:sz="0" w:space="0" w:color="auto"/>
        <w:left w:val="none" w:sz="0" w:space="0" w:color="auto"/>
        <w:bottom w:val="none" w:sz="0" w:space="0" w:color="auto"/>
        <w:right w:val="none" w:sz="0" w:space="0" w:color="auto"/>
      </w:divBdr>
    </w:div>
    <w:div w:id="1265188605">
      <w:bodyDiv w:val="1"/>
      <w:marLeft w:val="0"/>
      <w:marRight w:val="0"/>
      <w:marTop w:val="0"/>
      <w:marBottom w:val="0"/>
      <w:divBdr>
        <w:top w:val="none" w:sz="0" w:space="0" w:color="auto"/>
        <w:left w:val="none" w:sz="0" w:space="0" w:color="auto"/>
        <w:bottom w:val="none" w:sz="0" w:space="0" w:color="auto"/>
        <w:right w:val="none" w:sz="0" w:space="0" w:color="auto"/>
      </w:divBdr>
    </w:div>
    <w:div w:id="1496678347">
      <w:bodyDiv w:val="1"/>
      <w:marLeft w:val="0"/>
      <w:marRight w:val="0"/>
      <w:marTop w:val="0"/>
      <w:marBottom w:val="0"/>
      <w:divBdr>
        <w:top w:val="none" w:sz="0" w:space="0" w:color="auto"/>
        <w:left w:val="none" w:sz="0" w:space="0" w:color="auto"/>
        <w:bottom w:val="none" w:sz="0" w:space="0" w:color="auto"/>
        <w:right w:val="none" w:sz="0" w:space="0" w:color="auto"/>
      </w:divBdr>
    </w:div>
    <w:div w:id="16667817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tierrajt.wordpress.com/2019/02/03/public-displays-of-gratitude/" TargetMode="Externa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57A5C6-F7B7-804D-9580-D17848012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373</TotalTime>
  <Pages>7</Pages>
  <Words>1380</Words>
  <Characters>7867</Characters>
  <Application>Microsoft Macintosh Word</Application>
  <DocSecurity>0</DocSecurity>
  <Lines>65</Lines>
  <Paragraphs>18</Paragraphs>
  <ScaleCrop>false</ScaleCrop>
  <Company/>
  <LinksUpToDate>false</LinksUpToDate>
  <CharactersWithSpaces>9229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Tierra Thomas</dc:creator>
  <cp:keywords/>
  <dc:description/>
  <cp:lastModifiedBy>Tierra Thomas</cp:lastModifiedBy>
  <cp:revision>141</cp:revision>
  <dcterms:created xsi:type="dcterms:W3CDTF">2019-02-02T14:59:00Z</dcterms:created>
  <dcterms:modified xsi:type="dcterms:W3CDTF">2019-02-05T02:39:00Z</dcterms:modified>
</cp:coreProperties>
</file>